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91836" w14:textId="77777777" w:rsidR="00171209" w:rsidRDefault="00171209" w:rsidP="00BA54A0">
      <w:pPr>
        <w:ind w:left="180" w:right="284"/>
        <w:sectPr w:rsidR="00171209" w:rsidSect="00E35DE7">
          <w:headerReference w:type="default" r:id="rId10"/>
          <w:footerReference w:type="default" r:id="rId11"/>
          <w:headerReference w:type="first" r:id="rId12"/>
          <w:footerReference w:type="first" r:id="rId13"/>
          <w:type w:val="continuous"/>
          <w:pgSz w:w="12240" w:h="15840" w:code="1"/>
          <w:pgMar w:top="374" w:right="810" w:bottom="274" w:left="346" w:header="720" w:footer="432" w:gutter="0"/>
          <w:cols w:space="720"/>
          <w:titlePg/>
          <w:docGrid w:linePitch="299"/>
        </w:sectPr>
      </w:pPr>
    </w:p>
    <w:p w14:paraId="7618FE36" w14:textId="281580F5" w:rsidR="00914754" w:rsidRPr="00103A4B" w:rsidRDefault="00914754" w:rsidP="00103A4B">
      <w:pPr>
        <w:widowControl/>
        <w:shd w:val="clear" w:color="auto" w:fill="FFFFFF" w:themeFill="background1"/>
        <w:autoSpaceDE/>
        <w:autoSpaceDN/>
        <w:spacing w:line="253" w:lineRule="atLeast"/>
        <w:ind w:right="720"/>
        <w:jc w:val="center"/>
        <w:rPr>
          <w:rFonts w:ascii="Arial" w:eastAsia="Arial" w:hAnsi="Arial" w:cs="Arial"/>
          <w:color w:val="242424"/>
          <w:sz w:val="36"/>
          <w:szCs w:val="36"/>
          <w:lang w:val="es-US"/>
        </w:rPr>
      </w:pPr>
      <w:r>
        <w:rPr>
          <w:rFonts w:ascii="Arial" w:eastAsia="Arial" w:hAnsi="Arial" w:cs="Arial"/>
          <w:b/>
          <w:bCs/>
          <w:color w:val="242424"/>
          <w:sz w:val="36"/>
          <w:szCs w:val="36"/>
          <w:lang w:val="es-US"/>
        </w:rPr>
        <w:t>La Junta Electoral del Estado de Maryland Anuncia que 590,922 Electores Solicitaron Papeletas de Voto por Correo para las Elecciones Generales de 2026</w:t>
      </w:r>
    </w:p>
    <w:p w14:paraId="7CBD2904" w14:textId="77777777" w:rsidR="00914754" w:rsidRPr="00103A4B" w:rsidRDefault="00914754" w:rsidP="00914754">
      <w:pPr>
        <w:widowControl/>
        <w:shd w:val="clear" w:color="auto" w:fill="FFFFFF" w:themeFill="background1"/>
        <w:autoSpaceDE/>
        <w:autoSpaceDN/>
        <w:spacing w:line="253" w:lineRule="atLeast"/>
        <w:ind w:right="720"/>
        <w:jc w:val="center"/>
        <w:rPr>
          <w:rFonts w:ascii="Arial" w:eastAsia="Arial" w:hAnsi="Arial" w:cs="Arial"/>
          <w:color w:val="242424"/>
          <w:lang w:val="es-US"/>
        </w:rPr>
      </w:pPr>
    </w:p>
    <w:p w14:paraId="37DD653D" w14:textId="77777777" w:rsidR="00914754" w:rsidRPr="00103A4B" w:rsidRDefault="00914754" w:rsidP="00914754">
      <w:pPr>
        <w:widowControl/>
        <w:shd w:val="clear" w:color="auto" w:fill="FFFFFF" w:themeFill="background1"/>
        <w:autoSpaceDE/>
        <w:autoSpaceDN/>
        <w:spacing w:line="253" w:lineRule="atLeast"/>
        <w:ind w:right="720"/>
        <w:jc w:val="center"/>
        <w:rPr>
          <w:rFonts w:ascii="Arial" w:eastAsia="Arial" w:hAnsi="Arial" w:cs="Arial"/>
          <w:color w:val="242424"/>
          <w:lang w:val="es-US"/>
        </w:rPr>
      </w:pPr>
      <w:r>
        <w:rPr>
          <w:rFonts w:ascii="Arial" w:eastAsia="Arial" w:hAnsi="Arial" w:cs="Arial"/>
          <w:i/>
          <w:iCs/>
          <w:color w:val="242424"/>
          <w:lang w:val="es-US"/>
        </w:rPr>
        <w:t>El total incluye a los electores que pidieron papeletas por correo y para imprimir en casa</w:t>
      </w:r>
    </w:p>
    <w:p w14:paraId="4381A64F" w14:textId="77777777" w:rsidR="00914754" w:rsidRPr="00103A4B" w:rsidRDefault="00914754" w:rsidP="00914754">
      <w:pPr>
        <w:widowControl/>
        <w:shd w:val="clear" w:color="auto" w:fill="FFFFFF" w:themeFill="background1"/>
        <w:autoSpaceDE/>
        <w:autoSpaceDN/>
        <w:spacing w:line="253" w:lineRule="atLeast"/>
        <w:ind w:right="720"/>
        <w:jc w:val="center"/>
        <w:rPr>
          <w:rFonts w:ascii="Arial" w:eastAsia="Arial" w:hAnsi="Arial" w:cs="Arial"/>
          <w:color w:val="242424"/>
          <w:lang w:val="es-US"/>
        </w:rPr>
      </w:pPr>
      <w:r>
        <w:rPr>
          <w:rFonts w:ascii="Arial" w:eastAsia="Arial" w:hAnsi="Arial" w:cs="Arial"/>
          <w:i/>
          <w:iCs/>
          <w:color w:val="242424"/>
          <w:lang w:val="es-US"/>
        </w:rPr>
        <w:t>La SBE comenzará a enviar las papeletas de voto por correo el 19 de septiembre</w:t>
      </w:r>
    </w:p>
    <w:p w14:paraId="2DF1F88F" w14:textId="540C804E" w:rsidR="00914754" w:rsidRPr="00103A4B" w:rsidRDefault="00914754" w:rsidP="00103A4B">
      <w:pPr>
        <w:widowControl/>
        <w:shd w:val="clear" w:color="auto" w:fill="FFFFFF" w:themeFill="background1"/>
        <w:autoSpaceDE/>
        <w:autoSpaceDN/>
        <w:spacing w:line="253" w:lineRule="atLeast"/>
        <w:ind w:right="720"/>
        <w:rPr>
          <w:rFonts w:ascii="Arial" w:eastAsia="Arial" w:hAnsi="Arial" w:cs="Arial"/>
          <w:color w:val="242424"/>
          <w:lang w:val="es-US"/>
        </w:rPr>
      </w:pPr>
    </w:p>
    <w:p w14:paraId="36D94F15" w14:textId="1916EC22" w:rsidR="00914754" w:rsidRPr="00103A4B" w:rsidRDefault="00914754" w:rsidP="00914754">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 xml:space="preserve">ANNAPOLIS, MD (18 de septiembre de 2026) – Hoy, la Junta Electoral del Estado de Maryland (SBE) anunció que 590,922 electores de Maryland pidieron papeletas de voto por correo para las Elecciones Generales de Gobernadores de 2026 hasta la fecha. El total incluye a los electores que solicitaron que les entreguen las papeletas entregadas por correo y a los </w:t>
      </w:r>
      <w:r w:rsidR="00DA34E0">
        <w:rPr>
          <w:rFonts w:ascii="Arial" w:eastAsia="Arial" w:hAnsi="Arial" w:cs="Arial"/>
          <w:color w:val="242424"/>
          <w:lang w:val="es-US"/>
        </w:rPr>
        <w:t xml:space="preserve">que </w:t>
      </w:r>
      <w:r>
        <w:rPr>
          <w:rFonts w:ascii="Arial" w:eastAsia="Arial" w:hAnsi="Arial" w:cs="Arial"/>
          <w:color w:val="242424"/>
          <w:lang w:val="es-US"/>
        </w:rPr>
        <w:t>solicitaron papeletas por correo electrónico para imprimir en casa. El SBE comenzará a enviar las papeletas a los electores que solicitaron la entrega por correo postal el sábado 19 de septiembre. Se espera que esas papeletas se entreguen en un plazo de cinco días.</w:t>
      </w:r>
    </w:p>
    <w:p w14:paraId="49BB96E5" w14:textId="77777777" w:rsidR="00914754" w:rsidRPr="00103A4B" w:rsidRDefault="00914754" w:rsidP="00914754">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 </w:t>
      </w:r>
    </w:p>
    <w:p w14:paraId="3C98A6DC" w14:textId="38F77594" w:rsidR="00914754" w:rsidRPr="00103A4B" w:rsidRDefault="00914754" w:rsidP="00914754">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Los electores todavía están a tiempo de pedir una papeleta de voto por correo. Si quiere recibir su papeleta de voto por correo por correo postal o por fax, la solicitud tiene que recibirse (no solo enviarse) por internet o por correo postal hasta el martes 27 de octubr</w:t>
      </w:r>
      <w:r w:rsidR="001C7A44">
        <w:rPr>
          <w:rFonts w:ascii="Arial" w:eastAsia="Arial" w:hAnsi="Arial" w:cs="Arial"/>
          <w:color w:val="242424"/>
          <w:lang w:val="es-US"/>
        </w:rPr>
        <w:t>e</w:t>
      </w:r>
      <w:r>
        <w:rPr>
          <w:rFonts w:ascii="Arial" w:eastAsia="Arial" w:hAnsi="Arial" w:cs="Arial"/>
          <w:color w:val="242424"/>
          <w:lang w:val="es-US"/>
        </w:rPr>
        <w:t xml:space="preserve">. Para recibir una papeleta por correo electrónico, envíe su solicitud </w:t>
      </w:r>
      <w:hyperlink r:id="rId14" w:tooltip="https://elections.maryland.gov/elections/2026/vote2026/" w:history="1">
        <w:r>
          <w:rPr>
            <w:rStyle w:val="Hyperlink"/>
            <w:rFonts w:ascii="Arial" w:eastAsia="Arial" w:hAnsi="Arial" w:cs="Arial"/>
            <w:lang w:val="es-US"/>
          </w:rPr>
          <w:t>por internet</w:t>
        </w:r>
      </w:hyperlink>
      <w:r>
        <w:rPr>
          <w:rFonts w:ascii="Arial" w:eastAsia="Arial" w:hAnsi="Arial" w:cs="Arial"/>
          <w:color w:val="242424"/>
          <w:lang w:val="es-US"/>
        </w:rPr>
        <w:t xml:space="preserve"> a más tardar el viernes 30 de octubre.</w:t>
      </w:r>
    </w:p>
    <w:p w14:paraId="47460D54" w14:textId="64CF5F32" w:rsidR="00914754" w:rsidRPr="00103A4B" w:rsidRDefault="00914754" w:rsidP="00914754">
      <w:pPr>
        <w:widowControl/>
        <w:shd w:val="clear" w:color="auto" w:fill="FFFFFF" w:themeFill="background1"/>
        <w:autoSpaceDE/>
        <w:autoSpaceDN/>
        <w:spacing w:line="253" w:lineRule="atLeast"/>
        <w:ind w:right="720"/>
        <w:rPr>
          <w:rFonts w:ascii="Arial" w:eastAsia="Arial" w:hAnsi="Arial" w:cs="Arial"/>
          <w:color w:val="242424"/>
          <w:lang w:val="es-US"/>
        </w:rPr>
      </w:pPr>
    </w:p>
    <w:p w14:paraId="1B29B2E1" w14:textId="26FC3E48" w:rsidR="00914754" w:rsidRDefault="00914754" w:rsidP="00914754">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Los electores pueden verificar si</w:t>
      </w:r>
      <w:r w:rsidR="00103A4B">
        <w:rPr>
          <w:rFonts w:ascii="Arial" w:eastAsia="Arial" w:hAnsi="Arial" w:cs="Arial"/>
          <w:color w:val="242424"/>
          <w:lang w:val="es-US"/>
        </w:rPr>
        <w:t xml:space="preserve"> la</w:t>
      </w:r>
      <w:r>
        <w:rPr>
          <w:rFonts w:ascii="Arial" w:eastAsia="Arial" w:hAnsi="Arial" w:cs="Arial"/>
          <w:color w:val="242424"/>
          <w:lang w:val="es-US"/>
        </w:rPr>
        <w:t xml:space="preserve"> </w:t>
      </w:r>
      <w:hyperlink r:id="rId15" w:tooltip="https://elections.maryland.gov/about/county_boards.html" w:history="1">
        <w:r>
          <w:rPr>
            <w:rStyle w:val="Hyperlink"/>
            <w:rFonts w:ascii="Arial" w:eastAsia="Arial" w:hAnsi="Arial" w:cs="Arial"/>
            <w:lang w:val="es-US"/>
          </w:rPr>
          <w:t>junta electoral local recibió la solicitud de</w:t>
        </w:r>
      </w:hyperlink>
      <w:r>
        <w:rPr>
          <w:rFonts w:ascii="Arial" w:eastAsia="Arial" w:hAnsi="Arial" w:cs="Arial"/>
          <w:color w:val="242424"/>
          <w:lang w:val="es-US"/>
        </w:rPr>
        <w:t xml:space="preserve"> papeleta de voto correo y seguir el estado de su papeleta visitando el </w:t>
      </w:r>
      <w:hyperlink r:id="rId16" w:tooltip="https://voterservices.elections.maryland.gov/VoterSearch" w:history="1">
        <w:r>
          <w:rPr>
            <w:rStyle w:val="Hyperlink"/>
            <w:rFonts w:ascii="Arial" w:eastAsia="Arial" w:hAnsi="Arial" w:cs="Arial"/>
            <w:lang w:val="es-US"/>
          </w:rPr>
          <w:t>sitio web de búsqueda de electores</w:t>
        </w:r>
      </w:hyperlink>
      <w:r>
        <w:rPr>
          <w:rFonts w:ascii="Arial" w:eastAsia="Arial" w:hAnsi="Arial" w:cs="Arial"/>
          <w:color w:val="242424"/>
          <w:lang w:val="es-US"/>
        </w:rPr>
        <w:t xml:space="preserve"> de SBE. Para recibir y votar con una papeleta de voto por correo en todas las elecciones federales y estatales futuras, inscríbase en la lista permanente de papeletas de voto por correo utilizando la solicitud de papeletas de voto por correo.</w:t>
      </w:r>
    </w:p>
    <w:p w14:paraId="0CCB0D71" w14:textId="77777777" w:rsidR="00F96868" w:rsidRPr="00103A4B" w:rsidRDefault="00F96868" w:rsidP="00914754">
      <w:pPr>
        <w:widowControl/>
        <w:shd w:val="clear" w:color="auto" w:fill="FFFFFF" w:themeFill="background1"/>
        <w:autoSpaceDE/>
        <w:autoSpaceDN/>
        <w:spacing w:line="253" w:lineRule="atLeast"/>
        <w:ind w:right="720"/>
        <w:rPr>
          <w:rFonts w:ascii="Arial" w:eastAsia="Arial" w:hAnsi="Arial" w:cs="Arial"/>
          <w:color w:val="242424"/>
          <w:lang w:val="es-US"/>
        </w:rPr>
      </w:pPr>
    </w:p>
    <w:p w14:paraId="29C02088" w14:textId="7ED3851C" w:rsidR="00914754" w:rsidRPr="00103A4B" w:rsidRDefault="00914754" w:rsidP="00914754">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 xml:space="preserve">Para devolver la papeleta de voto por correo ya completa, la papeleta debe tener matasellos con fecha y hora anterior a las 8 p.m. del día de las elecciones, martes 3 de noviembre. Si se devuelven en persona, las papeletas deben depositarse en un buzón electoral seguro o en la junta electoral local antes de las 8 p.m. del martes 3 de </w:t>
      </w:r>
      <w:r w:rsidR="00196328">
        <w:rPr>
          <w:rFonts w:ascii="Arial" w:eastAsia="Arial" w:hAnsi="Arial" w:cs="Arial"/>
          <w:color w:val="242424"/>
          <w:lang w:val="es-US"/>
        </w:rPr>
        <w:t>noviembre</w:t>
      </w:r>
      <w:r>
        <w:rPr>
          <w:rFonts w:ascii="Arial" w:eastAsia="Arial" w:hAnsi="Arial" w:cs="Arial"/>
          <w:color w:val="242424"/>
          <w:lang w:val="es-US"/>
        </w:rPr>
        <w:t xml:space="preserve">. Puede encontrar la lista completa de lugares de votación anticipada en </w:t>
      </w:r>
      <w:hyperlink r:id="rId17" w:tooltip="http://vote.md.gov/vote2026" w:history="1">
        <w:r>
          <w:rPr>
            <w:rStyle w:val="Hyperlink"/>
            <w:rFonts w:ascii="Arial" w:eastAsia="Arial" w:hAnsi="Arial" w:cs="Arial"/>
            <w:lang w:val="es-US"/>
          </w:rPr>
          <w:t>vote.md.gov/vote2026</w:t>
        </w:r>
      </w:hyperlink>
      <w:r>
        <w:rPr>
          <w:rFonts w:ascii="Arial" w:eastAsia="Arial" w:hAnsi="Arial" w:cs="Arial"/>
          <w:color w:val="242424"/>
          <w:lang w:val="es-US"/>
        </w:rPr>
        <w:t>.</w:t>
      </w:r>
    </w:p>
    <w:p w14:paraId="4AACBD20" w14:textId="26624D99" w:rsidR="00914754" w:rsidRPr="00103A4B" w:rsidRDefault="00914754" w:rsidP="00914754">
      <w:pPr>
        <w:widowControl/>
        <w:shd w:val="clear" w:color="auto" w:fill="FFFFFF" w:themeFill="background1"/>
        <w:autoSpaceDE/>
        <w:autoSpaceDN/>
        <w:spacing w:line="253" w:lineRule="atLeast"/>
        <w:ind w:right="720"/>
        <w:rPr>
          <w:rFonts w:ascii="Arial" w:eastAsia="Arial" w:hAnsi="Arial" w:cs="Arial"/>
          <w:color w:val="242424"/>
          <w:lang w:val="es-US"/>
        </w:rPr>
      </w:pPr>
    </w:p>
    <w:p w14:paraId="5FE0458C" w14:textId="77777777" w:rsidR="00914754" w:rsidRPr="00103A4B" w:rsidRDefault="00914754" w:rsidP="00914754">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“Las papeletas de voto por correo son una forma segura, legal y conveniente de emitir su voto”, dijo el Administrador del Estado, Jared DeMarinis. "Si planea votar por correo en esta elección, asegúrese de solicitar la papeleta antes de la fecha límite".</w:t>
      </w:r>
    </w:p>
    <w:p w14:paraId="39D8EC4B" w14:textId="3648EABE" w:rsidR="00914754" w:rsidRPr="00103A4B" w:rsidRDefault="00914754" w:rsidP="00914754">
      <w:pPr>
        <w:widowControl/>
        <w:shd w:val="clear" w:color="auto" w:fill="FFFFFF" w:themeFill="background1"/>
        <w:autoSpaceDE/>
        <w:autoSpaceDN/>
        <w:spacing w:line="253" w:lineRule="atLeast"/>
        <w:ind w:right="720"/>
        <w:rPr>
          <w:rFonts w:ascii="Arial" w:eastAsia="Arial" w:hAnsi="Arial" w:cs="Arial"/>
          <w:color w:val="242424"/>
          <w:lang w:val="es-US"/>
        </w:rPr>
      </w:pPr>
    </w:p>
    <w:p w14:paraId="51EDCA51" w14:textId="2708050A" w:rsidR="00914754" w:rsidRPr="00103A4B" w:rsidRDefault="00914754" w:rsidP="00914754">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Los funcionarios electorales del gobierno estatal y local son sus fuentes confiables de información electoral. Puede encontrar información adicional sobre las Elecciones Generales de Maryland, incluidos los plazos para devolver la papeleta completa,</w:t>
      </w:r>
      <w:r w:rsidRPr="00196328">
        <w:rPr>
          <w:rFonts w:ascii="Arial" w:eastAsia="Arial" w:hAnsi="Arial" w:cs="Arial"/>
          <w:lang w:val="es-US"/>
        </w:rPr>
        <w:t xml:space="preserve"> en</w:t>
      </w:r>
      <w:r>
        <w:rPr>
          <w:rFonts w:ascii="Arial" w:eastAsia="Arial" w:hAnsi="Arial" w:cs="Arial"/>
          <w:color w:val="242424"/>
          <w:lang w:val="es-US"/>
        </w:rPr>
        <w:t xml:space="preserve"> vote.md.gov/vote2026 o descargando la aplicación gratuita </w:t>
      </w:r>
      <w:r>
        <w:rPr>
          <w:rFonts w:ascii="Arial" w:eastAsia="Arial" w:hAnsi="Arial" w:cs="Arial"/>
          <w:i/>
          <w:iCs/>
          <w:color w:val="242424"/>
          <w:lang w:val="es-US"/>
        </w:rPr>
        <w:t>Go Vote Maryland!</w:t>
      </w:r>
      <w:r>
        <w:rPr>
          <w:rFonts w:ascii="Arial" w:eastAsia="Arial" w:hAnsi="Arial" w:cs="Arial"/>
          <w:color w:val="242424"/>
          <w:lang w:val="es-US"/>
        </w:rPr>
        <w:t xml:space="preserve"> desde </w:t>
      </w:r>
      <w:hyperlink r:id="rId18" w:tooltip="https://play.google.com/store/apps/details?id=com.sunrisescientific.gohvotemd" w:history="1">
        <w:r>
          <w:rPr>
            <w:rStyle w:val="Hyperlink"/>
            <w:rFonts w:ascii="Arial" w:eastAsia="Arial" w:hAnsi="Arial" w:cs="Arial"/>
            <w:lang w:val="es-US"/>
          </w:rPr>
          <w:t>Google Play</w:t>
        </w:r>
      </w:hyperlink>
      <w:r>
        <w:rPr>
          <w:rFonts w:ascii="Arial" w:eastAsia="Arial" w:hAnsi="Arial" w:cs="Arial"/>
          <w:color w:val="242424"/>
          <w:lang w:val="es-US"/>
        </w:rPr>
        <w:t xml:space="preserve"> o </w:t>
      </w:r>
      <w:hyperlink r:id="rId19" w:tooltip="https://apps.apple.com/us/app/go-vote-md/id6760629037" w:history="1">
        <w:r>
          <w:rPr>
            <w:rStyle w:val="Hyperlink"/>
            <w:rFonts w:ascii="Arial" w:eastAsia="Arial" w:hAnsi="Arial" w:cs="Arial"/>
            <w:lang w:val="es-US"/>
          </w:rPr>
          <w:t>Apple Store.</w:t>
        </w:r>
      </w:hyperlink>
    </w:p>
    <w:p w14:paraId="2A7773CC" w14:textId="55D351F6" w:rsidR="00914754" w:rsidRPr="00103A4B" w:rsidRDefault="00914754" w:rsidP="00914754">
      <w:pPr>
        <w:widowControl/>
        <w:shd w:val="clear" w:color="auto" w:fill="FFFFFF" w:themeFill="background1"/>
        <w:autoSpaceDE/>
        <w:autoSpaceDN/>
        <w:spacing w:line="253" w:lineRule="atLeast"/>
        <w:ind w:right="720"/>
        <w:rPr>
          <w:rFonts w:ascii="Arial" w:eastAsia="Arial" w:hAnsi="Arial" w:cs="Arial"/>
          <w:color w:val="242424"/>
          <w:lang w:val="es-US"/>
        </w:rPr>
      </w:pPr>
    </w:p>
    <w:p w14:paraId="3FA28B8F" w14:textId="7BC1D347" w:rsidR="0071166B" w:rsidRPr="00103A4B" w:rsidRDefault="0071166B" w:rsidP="0071166B">
      <w:pPr>
        <w:widowControl/>
        <w:shd w:val="clear" w:color="auto" w:fill="FFFFFF" w:themeFill="background1"/>
        <w:autoSpaceDE/>
        <w:autoSpaceDN/>
        <w:spacing w:line="253" w:lineRule="atLeast"/>
        <w:ind w:right="720"/>
        <w:rPr>
          <w:rFonts w:ascii="Arial" w:eastAsia="Arial" w:hAnsi="Arial" w:cs="Arial"/>
          <w:color w:val="242424"/>
          <w:lang w:val="es-US"/>
        </w:rPr>
      </w:pPr>
    </w:p>
    <w:p w14:paraId="59D0CBBB" w14:textId="77777777" w:rsidR="0071166B" w:rsidRPr="0071166B" w:rsidRDefault="0071166B" w:rsidP="0071166B">
      <w:pPr>
        <w:widowControl/>
        <w:shd w:val="clear" w:color="auto" w:fill="FFFFFF" w:themeFill="background1"/>
        <w:autoSpaceDE/>
        <w:autoSpaceDN/>
        <w:spacing w:line="253" w:lineRule="atLeast"/>
        <w:ind w:right="720"/>
        <w:jc w:val="center"/>
        <w:rPr>
          <w:rFonts w:ascii="Arial" w:eastAsia="Arial" w:hAnsi="Arial" w:cs="Arial"/>
          <w:color w:val="242424"/>
        </w:rPr>
      </w:pPr>
      <w:r>
        <w:rPr>
          <w:rFonts w:ascii="Arial" w:eastAsia="Arial" w:hAnsi="Arial" w:cs="Arial"/>
          <w:color w:val="242424"/>
          <w:lang w:val="es-US"/>
        </w:rPr>
        <w:t>###</w:t>
      </w:r>
    </w:p>
    <w:p w14:paraId="7FB44CB2" w14:textId="65CC4219" w:rsidR="004F1AF3" w:rsidRPr="00914754" w:rsidRDefault="004F1AF3" w:rsidP="6219DE45">
      <w:pPr>
        <w:widowControl/>
        <w:shd w:val="clear" w:color="auto" w:fill="FFFFFF" w:themeFill="background1"/>
        <w:autoSpaceDE/>
        <w:autoSpaceDN/>
        <w:spacing w:line="253" w:lineRule="atLeast"/>
        <w:ind w:right="720"/>
        <w:rPr>
          <w:rFonts w:ascii="Arial" w:eastAsia="Arial" w:hAnsi="Arial" w:cs="Arial"/>
          <w:color w:val="242424"/>
        </w:rPr>
      </w:pPr>
    </w:p>
    <w:sectPr w:rsidR="004F1AF3" w:rsidRPr="00914754" w:rsidSect="00335BAF">
      <w:headerReference w:type="default" r:id="rId20"/>
      <w:footerReference w:type="default" r:id="rId21"/>
      <w:headerReference w:type="first" r:id="rId22"/>
      <w:footerReference w:type="first" r:id="rId23"/>
      <w:type w:val="continuous"/>
      <w:pgSz w:w="12240" w:h="15840"/>
      <w:pgMar w:top="374" w:right="810" w:bottom="274" w:left="99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0E4A3" w14:textId="77777777" w:rsidR="001248BF" w:rsidRDefault="001248BF" w:rsidP="00D1745A">
      <w:r>
        <w:separator/>
      </w:r>
    </w:p>
  </w:endnote>
  <w:endnote w:type="continuationSeparator" w:id="0">
    <w:p w14:paraId="308A4DEF" w14:textId="77777777" w:rsidR="001248BF" w:rsidRDefault="001248BF" w:rsidP="00D1745A">
      <w:r>
        <w:continuationSeparator/>
      </w:r>
    </w:p>
  </w:endnote>
  <w:endnote w:type="continuationNotice" w:id="1">
    <w:p w14:paraId="5E09D33E" w14:textId="77777777" w:rsidR="001248BF" w:rsidRDefault="001248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5520" w14:textId="77777777" w:rsidR="00171209" w:rsidRDefault="00171209" w:rsidP="00D1745A">
    <w:pPr>
      <w:pStyle w:val="BodyText"/>
      <w:spacing w:before="34"/>
      <w:rPr>
        <w:sz w:val="20"/>
      </w:rPr>
    </w:pPr>
  </w:p>
  <w:p w14:paraId="7E007201" w14:textId="77777777" w:rsidR="00171209" w:rsidRPr="00D1745A" w:rsidRDefault="00171209" w:rsidP="00D1745A">
    <w:pPr>
      <w:pStyle w:val="Footer"/>
      <w:tabs>
        <w:tab w:val="clear" w:pos="4680"/>
        <w:tab w:val="clear" w:pos="9360"/>
      </w:tabs>
      <w:rPr>
        <w:caps/>
        <w:noProof/>
        <w:color w:val="4F81BD" w:themeColor="accent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389E" w14:textId="77777777" w:rsidR="00171209" w:rsidRDefault="00171209">
    <w:pPr>
      <w:pStyle w:val="Footer"/>
    </w:pPr>
    <w:r>
      <w:rPr>
        <w:noProof/>
        <w:lang w:val="es-US"/>
      </w:rPr>
      <mc:AlternateContent>
        <mc:Choice Requires="wps">
          <w:drawing>
            <wp:anchor distT="0" distB="0" distL="114300" distR="114300" simplePos="0" relativeHeight="251652096" behindDoc="0" locked="0" layoutInCell="1" allowOverlap="1" wp14:anchorId="40CA3D1A" wp14:editId="03D780ED">
              <wp:simplePos x="0" y="0"/>
              <wp:positionH relativeFrom="column">
                <wp:posOffset>-6350</wp:posOffset>
              </wp:positionH>
              <wp:positionV relativeFrom="paragraph">
                <wp:posOffset>88265</wp:posOffset>
              </wp:positionV>
              <wp:extent cx="7323992" cy="0"/>
              <wp:effectExtent l="0" t="0" r="17145" b="12700"/>
              <wp:wrapNone/>
              <wp:docPr id="1356397847" name="Straight Connector 5"/>
              <wp:cNvGraphicFramePr/>
              <a:graphic xmlns:a="http://schemas.openxmlformats.org/drawingml/2006/main">
                <a:graphicData uri="http://schemas.microsoft.com/office/word/2010/wordprocessingShape">
                  <wps:wsp>
                    <wps:cNvCnPr/>
                    <wps:spPr>
                      <a:xfrm>
                        <a:off x="0" y="0"/>
                        <a:ext cx="7323992"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7F1110" id="Straight Connector 5"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5pt,6.95pt" to="576.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" strokecolor="#bfbfbf [2412]"/>
          </w:pict>
        </mc:Fallback>
      </mc:AlternateContent>
    </w:r>
  </w:p>
  <w:tbl>
    <w:tblPr>
      <w:tblW w:w="0" w:type="auto"/>
      <w:tblInd w:w="122" w:type="dxa"/>
      <w:tblLayout w:type="fixed"/>
      <w:tblCellMar>
        <w:left w:w="0" w:type="dxa"/>
        <w:right w:w="0" w:type="dxa"/>
      </w:tblCellMar>
      <w:tblLook w:val="01E0" w:firstRow="1" w:lastRow="1" w:firstColumn="1" w:lastColumn="1" w:noHBand="0" w:noVBand="0"/>
    </w:tblPr>
    <w:tblGrid>
      <w:gridCol w:w="3422"/>
      <w:gridCol w:w="4756"/>
      <w:gridCol w:w="3091"/>
    </w:tblGrid>
    <w:tr w:rsidR="00171209" w14:paraId="0D700C99" w14:textId="77777777" w:rsidTr="00C36634">
      <w:trPr>
        <w:trHeight w:val="194"/>
      </w:trPr>
      <w:tc>
        <w:tcPr>
          <w:tcW w:w="3422" w:type="dxa"/>
        </w:tcPr>
        <w:p w14:paraId="4962F7F7" w14:textId="77777777" w:rsidR="00171209" w:rsidRDefault="00171209" w:rsidP="00F56822">
          <w:pPr>
            <w:pStyle w:val="TableParagraph"/>
            <w:ind w:left="50"/>
            <w:rPr>
              <w:sz w:val="16"/>
            </w:rPr>
          </w:pPr>
          <w:r>
            <w:rPr>
              <w:sz w:val="16"/>
              <w:lang w:val="es-US"/>
            </w:rPr>
            <w:t>FAX (410) 974- 2019</w:t>
          </w:r>
        </w:p>
      </w:tc>
      <w:tc>
        <w:tcPr>
          <w:tcW w:w="4756" w:type="dxa"/>
        </w:tcPr>
        <w:p w14:paraId="74CF8E3A" w14:textId="77777777" w:rsidR="00171209" w:rsidRDefault="00171209" w:rsidP="00F56822">
          <w:pPr>
            <w:pStyle w:val="TableParagraph"/>
            <w:ind w:left="23" w:right="248"/>
            <w:jc w:val="center"/>
            <w:rPr>
              <w:sz w:val="16"/>
            </w:rPr>
          </w:pPr>
          <w:r>
            <w:rPr>
              <w:sz w:val="16"/>
              <w:lang w:val="es-US"/>
            </w:rPr>
            <w:t>Teléfono Gratuito (800) 222-8683</w:t>
          </w:r>
        </w:p>
      </w:tc>
      <w:tc>
        <w:tcPr>
          <w:tcW w:w="3091" w:type="dxa"/>
        </w:tcPr>
        <w:p w14:paraId="59903C8E" w14:textId="77777777" w:rsidR="00171209" w:rsidRDefault="00171209" w:rsidP="00F56822">
          <w:pPr>
            <w:pStyle w:val="TableParagraph"/>
            <w:ind w:right="95"/>
            <w:jc w:val="right"/>
            <w:rPr>
              <w:sz w:val="16"/>
            </w:rPr>
          </w:pPr>
          <w:r>
            <w:rPr>
              <w:sz w:val="16"/>
              <w:lang w:val="es-US"/>
            </w:rPr>
            <w:t>151 West Street Suite 200</w:t>
          </w:r>
        </w:p>
      </w:tc>
    </w:tr>
    <w:tr w:rsidR="00171209" w14:paraId="02B9F931" w14:textId="77777777" w:rsidTr="00C36634">
      <w:trPr>
        <w:trHeight w:val="194"/>
      </w:trPr>
      <w:tc>
        <w:tcPr>
          <w:tcW w:w="3422" w:type="dxa"/>
        </w:tcPr>
        <w:p w14:paraId="1EA00A79" w14:textId="77777777" w:rsidR="00171209" w:rsidRPr="00103A4B" w:rsidRDefault="00171209" w:rsidP="00F56822">
          <w:pPr>
            <w:pStyle w:val="TableParagraph"/>
            <w:ind w:left="50"/>
            <w:rPr>
              <w:sz w:val="16"/>
              <w:lang w:val="es-US"/>
            </w:rPr>
          </w:pPr>
          <w:r>
            <w:rPr>
              <w:sz w:val="16"/>
              <w:lang w:val="es-US"/>
            </w:rPr>
            <w:t xml:space="preserve">Servicio de Relevo MD </w:t>
          </w:r>
          <w:proofErr w:type="spellStart"/>
          <w:r>
            <w:rPr>
              <w:sz w:val="16"/>
              <w:lang w:val="es-US"/>
            </w:rPr>
            <w:t>Relay</w:t>
          </w:r>
          <w:proofErr w:type="spellEnd"/>
          <w:r>
            <w:rPr>
              <w:sz w:val="16"/>
              <w:lang w:val="es-US"/>
            </w:rPr>
            <w:t xml:space="preserve"> (800) 735-2258</w:t>
          </w:r>
        </w:p>
      </w:tc>
      <w:tc>
        <w:tcPr>
          <w:tcW w:w="4756" w:type="dxa"/>
        </w:tcPr>
        <w:p w14:paraId="7CBE82F8" w14:textId="77777777" w:rsidR="00171209" w:rsidRDefault="00171209" w:rsidP="00F56822">
          <w:pPr>
            <w:pStyle w:val="TableParagraph"/>
            <w:ind w:right="248"/>
            <w:jc w:val="center"/>
            <w:rPr>
              <w:sz w:val="16"/>
            </w:rPr>
          </w:pPr>
          <w:r>
            <w:rPr>
              <w:sz w:val="16"/>
              <w:lang w:val="es-US"/>
            </w:rPr>
            <w:t>https://elections.maryland.gov</w:t>
          </w:r>
        </w:p>
      </w:tc>
      <w:tc>
        <w:tcPr>
          <w:tcW w:w="3091" w:type="dxa"/>
        </w:tcPr>
        <w:p w14:paraId="33B35B15" w14:textId="77777777" w:rsidR="00171209" w:rsidRDefault="00171209" w:rsidP="00F56822">
          <w:pPr>
            <w:pStyle w:val="TableParagraph"/>
            <w:ind w:right="47"/>
            <w:jc w:val="right"/>
            <w:rPr>
              <w:sz w:val="16"/>
            </w:rPr>
          </w:pPr>
          <w:r>
            <w:rPr>
              <w:sz w:val="16"/>
              <w:lang w:val="es-US"/>
            </w:rPr>
            <w:t>Annapolis, Maryland 21401</w:t>
          </w:r>
        </w:p>
      </w:tc>
    </w:tr>
  </w:tbl>
  <w:p w14:paraId="339987FF" w14:textId="77777777" w:rsidR="00171209" w:rsidRDefault="001712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9A23" w14:textId="0126A096" w:rsidR="00D1745A" w:rsidRDefault="00AE04F1" w:rsidP="00D1745A">
    <w:pPr>
      <w:pStyle w:val="Footer"/>
      <w:tabs>
        <w:tab w:val="clear" w:pos="4680"/>
        <w:tab w:val="clear" w:pos="9360"/>
      </w:tabs>
      <w:rPr>
        <w:caps/>
        <w:noProof/>
        <w:color w:val="4F81BD" w:themeColor="accent1"/>
      </w:rPr>
    </w:pPr>
    <w:r>
      <w:rPr>
        <w:noProof/>
        <w:lang w:val="es-US"/>
      </w:rPr>
      <mc:AlternateContent>
        <mc:Choice Requires="wps">
          <w:drawing>
            <wp:anchor distT="0" distB="0" distL="114300" distR="114300" simplePos="0" relativeHeight="251656192" behindDoc="0" locked="0" layoutInCell="1" allowOverlap="1" wp14:anchorId="06AD3406" wp14:editId="6BFB34EA">
              <wp:simplePos x="0" y="0"/>
              <wp:positionH relativeFrom="column">
                <wp:posOffset>-412750</wp:posOffset>
              </wp:positionH>
              <wp:positionV relativeFrom="paragraph">
                <wp:posOffset>95885</wp:posOffset>
              </wp:positionV>
              <wp:extent cx="7323992" cy="0"/>
              <wp:effectExtent l="0" t="0" r="17145" b="12700"/>
              <wp:wrapNone/>
              <wp:docPr id="1031766202" name="Straight Connector 5"/>
              <wp:cNvGraphicFramePr/>
              <a:graphic xmlns:a="http://schemas.openxmlformats.org/drawingml/2006/main">
                <a:graphicData uri="http://schemas.microsoft.com/office/word/2010/wordprocessingShape">
                  <wps:wsp>
                    <wps:cNvCnPr/>
                    <wps:spPr>
                      <a:xfrm>
                        <a:off x="0" y="0"/>
                        <a:ext cx="7323992"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5EB8AB" id="Straight Connector 5"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32.5pt,7.55pt" to="544.2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" strokecolor="#bfbfbf [2412]"/>
          </w:pict>
        </mc:Fallback>
      </mc:AlternateContent>
    </w:r>
  </w:p>
  <w:tbl>
    <w:tblPr>
      <w:tblW w:w="11269" w:type="dxa"/>
      <w:tblInd w:w="-540" w:type="dxa"/>
      <w:tblLayout w:type="fixed"/>
      <w:tblCellMar>
        <w:left w:w="0" w:type="dxa"/>
        <w:right w:w="0" w:type="dxa"/>
      </w:tblCellMar>
      <w:tblLook w:val="01E0" w:firstRow="1" w:lastRow="1" w:firstColumn="1" w:lastColumn="1" w:noHBand="0" w:noVBand="0"/>
    </w:tblPr>
    <w:tblGrid>
      <w:gridCol w:w="3422"/>
      <w:gridCol w:w="4756"/>
      <w:gridCol w:w="3091"/>
    </w:tblGrid>
    <w:tr w:rsidR="00362B8A" w14:paraId="60A63E22" w14:textId="77777777" w:rsidTr="00507351">
      <w:trPr>
        <w:trHeight w:val="194"/>
      </w:trPr>
      <w:tc>
        <w:tcPr>
          <w:tcW w:w="3422" w:type="dxa"/>
        </w:tcPr>
        <w:p w14:paraId="3B20DA4F" w14:textId="77777777" w:rsidR="00362B8A" w:rsidRDefault="00362B8A" w:rsidP="00362B8A">
          <w:pPr>
            <w:pStyle w:val="TableParagraph"/>
            <w:ind w:left="50"/>
            <w:rPr>
              <w:sz w:val="16"/>
            </w:rPr>
          </w:pPr>
          <w:r>
            <w:rPr>
              <w:sz w:val="16"/>
              <w:lang w:val="es-US"/>
            </w:rPr>
            <w:t>FAX (410) 974- 2019</w:t>
          </w:r>
        </w:p>
      </w:tc>
      <w:tc>
        <w:tcPr>
          <w:tcW w:w="4756" w:type="dxa"/>
        </w:tcPr>
        <w:p w14:paraId="7663EE4D" w14:textId="77777777" w:rsidR="00362B8A" w:rsidRDefault="00362B8A" w:rsidP="00362B8A">
          <w:pPr>
            <w:pStyle w:val="TableParagraph"/>
            <w:ind w:left="23" w:right="248"/>
            <w:jc w:val="center"/>
            <w:rPr>
              <w:sz w:val="16"/>
            </w:rPr>
          </w:pPr>
          <w:r>
            <w:rPr>
              <w:sz w:val="16"/>
              <w:lang w:val="es-US"/>
            </w:rPr>
            <w:t>Teléfono Gratuito (800) 222-8683</w:t>
          </w:r>
        </w:p>
      </w:tc>
      <w:tc>
        <w:tcPr>
          <w:tcW w:w="3091" w:type="dxa"/>
        </w:tcPr>
        <w:p w14:paraId="72B9E57F" w14:textId="77777777" w:rsidR="00362B8A" w:rsidRDefault="00362B8A" w:rsidP="00362B8A">
          <w:pPr>
            <w:pStyle w:val="TableParagraph"/>
            <w:ind w:right="95"/>
            <w:jc w:val="right"/>
            <w:rPr>
              <w:sz w:val="16"/>
            </w:rPr>
          </w:pPr>
          <w:r>
            <w:rPr>
              <w:sz w:val="16"/>
              <w:lang w:val="es-US"/>
            </w:rPr>
            <w:t>151 West Street Suite 200</w:t>
          </w:r>
        </w:p>
      </w:tc>
    </w:tr>
    <w:tr w:rsidR="00362B8A" w14:paraId="12FD479F" w14:textId="77777777" w:rsidTr="00507351">
      <w:trPr>
        <w:trHeight w:val="194"/>
      </w:trPr>
      <w:tc>
        <w:tcPr>
          <w:tcW w:w="3422" w:type="dxa"/>
        </w:tcPr>
        <w:p w14:paraId="64AA8813" w14:textId="77777777" w:rsidR="00362B8A" w:rsidRPr="00103A4B" w:rsidRDefault="00362B8A" w:rsidP="00362B8A">
          <w:pPr>
            <w:pStyle w:val="TableParagraph"/>
            <w:ind w:left="50"/>
            <w:rPr>
              <w:sz w:val="16"/>
              <w:lang w:val="es-US"/>
            </w:rPr>
          </w:pPr>
          <w:r>
            <w:rPr>
              <w:sz w:val="16"/>
              <w:lang w:val="es-US"/>
            </w:rPr>
            <w:t xml:space="preserve">Servicio de Relevo MD </w:t>
          </w:r>
          <w:proofErr w:type="spellStart"/>
          <w:r>
            <w:rPr>
              <w:sz w:val="16"/>
              <w:lang w:val="es-US"/>
            </w:rPr>
            <w:t>Relay</w:t>
          </w:r>
          <w:proofErr w:type="spellEnd"/>
          <w:r>
            <w:rPr>
              <w:sz w:val="16"/>
              <w:lang w:val="es-US"/>
            </w:rPr>
            <w:t xml:space="preserve"> (800) 735-2258</w:t>
          </w:r>
        </w:p>
      </w:tc>
      <w:tc>
        <w:tcPr>
          <w:tcW w:w="4756" w:type="dxa"/>
        </w:tcPr>
        <w:p w14:paraId="7D33260D" w14:textId="77777777" w:rsidR="00362B8A" w:rsidRDefault="00362B8A" w:rsidP="00362B8A">
          <w:pPr>
            <w:pStyle w:val="TableParagraph"/>
            <w:ind w:right="248"/>
            <w:jc w:val="center"/>
            <w:rPr>
              <w:sz w:val="16"/>
            </w:rPr>
          </w:pPr>
          <w:r>
            <w:rPr>
              <w:sz w:val="16"/>
              <w:lang w:val="es-US"/>
            </w:rPr>
            <w:t>https://elections.maryland.gov</w:t>
          </w:r>
        </w:p>
      </w:tc>
      <w:tc>
        <w:tcPr>
          <w:tcW w:w="3091" w:type="dxa"/>
        </w:tcPr>
        <w:p w14:paraId="2E47C92B" w14:textId="77777777" w:rsidR="00362B8A" w:rsidRDefault="00362B8A" w:rsidP="00362B8A">
          <w:pPr>
            <w:pStyle w:val="TableParagraph"/>
            <w:ind w:right="47"/>
            <w:jc w:val="right"/>
            <w:rPr>
              <w:sz w:val="16"/>
            </w:rPr>
          </w:pPr>
          <w:r>
            <w:rPr>
              <w:sz w:val="16"/>
              <w:lang w:val="es-US"/>
            </w:rPr>
            <w:t>Annapolis, Maryland 21401</w:t>
          </w:r>
        </w:p>
      </w:tc>
    </w:tr>
  </w:tbl>
  <w:p w14:paraId="2A369196" w14:textId="77777777" w:rsidR="00AE04F1" w:rsidRDefault="00AE04F1" w:rsidP="00D1745A">
    <w:pPr>
      <w:pStyle w:val="Footer"/>
      <w:tabs>
        <w:tab w:val="clear" w:pos="4680"/>
        <w:tab w:val="clear" w:pos="9360"/>
      </w:tabs>
    </w:pPr>
  </w:p>
  <w:p w14:paraId="20C0DC03" w14:textId="57F70119" w:rsidR="00B0756D" w:rsidRPr="00D1745A" w:rsidRDefault="00B0756D" w:rsidP="00D1745A">
    <w:pPr>
      <w:pStyle w:val="Footer"/>
      <w:tabs>
        <w:tab w:val="clear" w:pos="4680"/>
        <w:tab w:val="clear" w:pos="9360"/>
      </w:tabs>
      <w:rPr>
        <w:caps/>
        <w:noProof/>
        <w:color w:val="4F81BD" w:themeColor="accent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4BED" w14:textId="77777777" w:rsidR="00F56822" w:rsidRDefault="00B20C73">
    <w:pPr>
      <w:pStyle w:val="Footer"/>
    </w:pPr>
    <w:r>
      <w:rPr>
        <w:noProof/>
        <w:lang w:val="es-US"/>
      </w:rPr>
      <mc:AlternateContent>
        <mc:Choice Requires="wps">
          <w:drawing>
            <wp:anchor distT="0" distB="0" distL="114300" distR="114300" simplePos="0" relativeHeight="251666432" behindDoc="0" locked="0" layoutInCell="1" allowOverlap="1" wp14:anchorId="4AC36A2E" wp14:editId="0940F580">
              <wp:simplePos x="0" y="0"/>
              <wp:positionH relativeFrom="column">
                <wp:posOffset>-6448</wp:posOffset>
              </wp:positionH>
              <wp:positionV relativeFrom="paragraph">
                <wp:posOffset>5715</wp:posOffset>
              </wp:positionV>
              <wp:extent cx="7323992" cy="0"/>
              <wp:effectExtent l="0" t="0" r="17145" b="12700"/>
              <wp:wrapNone/>
              <wp:docPr id="1894463051" name="Straight Connector 5"/>
              <wp:cNvGraphicFramePr/>
              <a:graphic xmlns:a="http://schemas.openxmlformats.org/drawingml/2006/main">
                <a:graphicData uri="http://schemas.microsoft.com/office/word/2010/wordprocessingShape">
                  <wps:wsp>
                    <wps:cNvCnPr/>
                    <wps:spPr>
                      <a:xfrm>
                        <a:off x="0" y="0"/>
                        <a:ext cx="7323992"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AC15A6" id="Straight Connector 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pt,.45pt" to="576.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" strokecolor="#bfbfbf [2412]"/>
          </w:pict>
        </mc:Fallback>
      </mc:AlternateContent>
    </w:r>
  </w:p>
  <w:tbl>
    <w:tblPr>
      <w:tblW w:w="0" w:type="auto"/>
      <w:tblInd w:w="122" w:type="dxa"/>
      <w:tblLayout w:type="fixed"/>
      <w:tblCellMar>
        <w:left w:w="0" w:type="dxa"/>
        <w:right w:w="0" w:type="dxa"/>
      </w:tblCellMar>
      <w:tblLook w:val="01E0" w:firstRow="1" w:lastRow="1" w:firstColumn="1" w:lastColumn="1" w:noHBand="0" w:noVBand="0"/>
    </w:tblPr>
    <w:tblGrid>
      <w:gridCol w:w="3422"/>
      <w:gridCol w:w="4756"/>
      <w:gridCol w:w="3091"/>
    </w:tblGrid>
    <w:tr w:rsidR="00F56822" w14:paraId="71F7BC10" w14:textId="77777777" w:rsidTr="00C36634">
      <w:trPr>
        <w:trHeight w:val="194"/>
      </w:trPr>
      <w:tc>
        <w:tcPr>
          <w:tcW w:w="3422" w:type="dxa"/>
        </w:tcPr>
        <w:p w14:paraId="417196F1" w14:textId="77777777" w:rsidR="00F56822" w:rsidRDefault="00F56822" w:rsidP="00F56822">
          <w:pPr>
            <w:pStyle w:val="TableParagraph"/>
            <w:ind w:left="50"/>
            <w:rPr>
              <w:sz w:val="16"/>
            </w:rPr>
          </w:pPr>
          <w:r>
            <w:rPr>
              <w:sz w:val="16"/>
              <w:lang w:val="es-US"/>
            </w:rPr>
            <w:t>FAX (410) 974- 2019</w:t>
          </w:r>
        </w:p>
      </w:tc>
      <w:tc>
        <w:tcPr>
          <w:tcW w:w="4756" w:type="dxa"/>
        </w:tcPr>
        <w:p w14:paraId="3DB87F35" w14:textId="77777777" w:rsidR="00F56822" w:rsidRDefault="00F56822" w:rsidP="00F56822">
          <w:pPr>
            <w:pStyle w:val="TableParagraph"/>
            <w:ind w:left="23" w:right="248"/>
            <w:jc w:val="center"/>
            <w:rPr>
              <w:sz w:val="16"/>
            </w:rPr>
          </w:pPr>
          <w:r>
            <w:rPr>
              <w:sz w:val="16"/>
              <w:lang w:val="es-US"/>
            </w:rPr>
            <w:t>Teléfono Gratuito (800) 222-8683</w:t>
          </w:r>
        </w:p>
      </w:tc>
      <w:tc>
        <w:tcPr>
          <w:tcW w:w="3091" w:type="dxa"/>
        </w:tcPr>
        <w:p w14:paraId="69F4DE0E" w14:textId="77777777" w:rsidR="00F56822" w:rsidRDefault="00F56822" w:rsidP="00F56822">
          <w:pPr>
            <w:pStyle w:val="TableParagraph"/>
            <w:ind w:right="95"/>
            <w:jc w:val="right"/>
            <w:rPr>
              <w:sz w:val="16"/>
            </w:rPr>
          </w:pPr>
          <w:r>
            <w:rPr>
              <w:sz w:val="16"/>
              <w:lang w:val="es-US"/>
            </w:rPr>
            <w:t>151 West Street Suite 200</w:t>
          </w:r>
        </w:p>
      </w:tc>
    </w:tr>
    <w:tr w:rsidR="00F56822" w14:paraId="29107D23" w14:textId="77777777" w:rsidTr="00C36634">
      <w:trPr>
        <w:trHeight w:val="194"/>
      </w:trPr>
      <w:tc>
        <w:tcPr>
          <w:tcW w:w="3422" w:type="dxa"/>
        </w:tcPr>
        <w:p w14:paraId="47F6B11E" w14:textId="77777777" w:rsidR="00F56822" w:rsidRPr="00103A4B" w:rsidRDefault="00F56822" w:rsidP="00F56822">
          <w:pPr>
            <w:pStyle w:val="TableParagraph"/>
            <w:ind w:left="50"/>
            <w:rPr>
              <w:sz w:val="16"/>
              <w:lang w:val="es-US"/>
            </w:rPr>
          </w:pPr>
          <w:r>
            <w:rPr>
              <w:sz w:val="16"/>
              <w:lang w:val="es-US"/>
            </w:rPr>
            <w:t xml:space="preserve">Servicio de Relevo MD </w:t>
          </w:r>
          <w:proofErr w:type="spellStart"/>
          <w:r>
            <w:rPr>
              <w:sz w:val="16"/>
              <w:lang w:val="es-US"/>
            </w:rPr>
            <w:t>Relay</w:t>
          </w:r>
          <w:proofErr w:type="spellEnd"/>
          <w:r>
            <w:rPr>
              <w:sz w:val="16"/>
              <w:lang w:val="es-US"/>
            </w:rPr>
            <w:t xml:space="preserve"> (800) 735-2258</w:t>
          </w:r>
        </w:p>
      </w:tc>
      <w:tc>
        <w:tcPr>
          <w:tcW w:w="4756" w:type="dxa"/>
        </w:tcPr>
        <w:p w14:paraId="5DF596C0" w14:textId="77777777" w:rsidR="00F56822" w:rsidRDefault="00F56822" w:rsidP="00F56822">
          <w:pPr>
            <w:pStyle w:val="TableParagraph"/>
            <w:ind w:right="248"/>
            <w:jc w:val="center"/>
            <w:rPr>
              <w:sz w:val="16"/>
            </w:rPr>
          </w:pPr>
          <w:r>
            <w:rPr>
              <w:sz w:val="16"/>
              <w:lang w:val="es-US"/>
            </w:rPr>
            <w:t>https://elections.maryland.gov</w:t>
          </w:r>
        </w:p>
      </w:tc>
      <w:tc>
        <w:tcPr>
          <w:tcW w:w="3091" w:type="dxa"/>
        </w:tcPr>
        <w:p w14:paraId="31A52F33" w14:textId="77777777" w:rsidR="00F56822" w:rsidRDefault="00F56822" w:rsidP="00F56822">
          <w:pPr>
            <w:pStyle w:val="TableParagraph"/>
            <w:ind w:right="47"/>
            <w:jc w:val="right"/>
            <w:rPr>
              <w:sz w:val="16"/>
            </w:rPr>
          </w:pPr>
          <w:r>
            <w:rPr>
              <w:sz w:val="16"/>
              <w:lang w:val="es-US"/>
            </w:rPr>
            <w:t>Annapolis, Maryland 21401</w:t>
          </w:r>
        </w:p>
      </w:tc>
    </w:tr>
  </w:tbl>
  <w:p w14:paraId="789D77BC" w14:textId="77777777" w:rsidR="006A7DF8" w:rsidRDefault="006A7D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6D996" w14:textId="77777777" w:rsidR="001248BF" w:rsidRDefault="001248BF" w:rsidP="00D1745A">
      <w:r>
        <w:separator/>
      </w:r>
    </w:p>
  </w:footnote>
  <w:footnote w:type="continuationSeparator" w:id="0">
    <w:p w14:paraId="1E48D6FD" w14:textId="77777777" w:rsidR="001248BF" w:rsidRDefault="001248BF" w:rsidP="00D1745A">
      <w:r>
        <w:continuationSeparator/>
      </w:r>
    </w:p>
  </w:footnote>
  <w:footnote w:type="continuationNotice" w:id="1">
    <w:p w14:paraId="3967B1B5" w14:textId="77777777" w:rsidR="001248BF" w:rsidRDefault="001248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40D97" w14:textId="77777777" w:rsidR="00171209" w:rsidRPr="00103A4B" w:rsidRDefault="00171209" w:rsidP="005A38C0">
    <w:pPr>
      <w:widowControl/>
      <w:tabs>
        <w:tab w:val="center" w:pos="4320"/>
        <w:tab w:val="right" w:pos="8640"/>
      </w:tabs>
      <w:autoSpaceDE/>
      <w:autoSpaceDN/>
      <w:rPr>
        <w:rFonts w:ascii="Arial Narrow" w:eastAsia="Times New Roman" w:hAnsi="Arial Narrow" w:cs="Times New Roman"/>
        <w:sz w:val="16"/>
        <w:szCs w:val="16"/>
        <w:lang w:val="es-US"/>
      </w:rPr>
    </w:pPr>
    <w:r>
      <w:rPr>
        <w:rFonts w:ascii="Arial Narrow" w:eastAsia="Times New Roman" w:hAnsi="Arial Narrow" w:cs="Times New Roman"/>
        <w:sz w:val="16"/>
        <w:szCs w:val="16"/>
        <w:lang w:val="es-US"/>
      </w:rPr>
      <w:t>Insertar Línea de Asunto</w:t>
    </w:r>
  </w:p>
  <w:p w14:paraId="0CCA25E9" w14:textId="77777777" w:rsidR="00171209" w:rsidRPr="00103A4B" w:rsidRDefault="00171209" w:rsidP="005A38C0">
    <w:pPr>
      <w:widowControl/>
      <w:tabs>
        <w:tab w:val="center" w:pos="4320"/>
        <w:tab w:val="right" w:pos="8640"/>
      </w:tabs>
      <w:autoSpaceDE/>
      <w:autoSpaceDN/>
      <w:rPr>
        <w:rFonts w:ascii="Arial Narrow" w:eastAsia="Times New Roman" w:hAnsi="Arial Narrow" w:cs="Times New Roman"/>
        <w:sz w:val="16"/>
        <w:szCs w:val="16"/>
        <w:lang w:val="es-US"/>
      </w:rPr>
    </w:pPr>
    <w:r>
      <w:rPr>
        <w:rFonts w:ascii="Arial Narrow" w:eastAsia="Times New Roman" w:hAnsi="Arial Narrow" w:cs="Times New Roman"/>
        <w:sz w:val="16"/>
        <w:szCs w:val="16"/>
        <w:lang w:val="es-US"/>
      </w:rPr>
      <w:t>Insertar Fecha</w:t>
    </w:r>
  </w:p>
  <w:p w14:paraId="421D1D22" w14:textId="77777777" w:rsidR="00171209" w:rsidRPr="00C96DED" w:rsidRDefault="00171209" w:rsidP="005A38C0">
    <w:pPr>
      <w:widowControl/>
      <w:tabs>
        <w:tab w:val="center" w:pos="4320"/>
        <w:tab w:val="right" w:pos="8640"/>
      </w:tabs>
      <w:autoSpaceDE/>
      <w:autoSpaceDN/>
      <w:rPr>
        <w:rFonts w:ascii="Arial Narrow" w:eastAsia="Times New Roman" w:hAnsi="Arial Narrow" w:cs="Times New Roman"/>
        <w:sz w:val="16"/>
        <w:szCs w:val="16"/>
      </w:rPr>
    </w:pPr>
    <w:r>
      <w:rPr>
        <w:rFonts w:ascii="Arial Narrow" w:eastAsia="Times New Roman" w:hAnsi="Arial Narrow" w:cs="Times New Roman"/>
        <w:sz w:val="16"/>
        <w:szCs w:val="16"/>
        <w:lang w:val="es-US"/>
      </w:rPr>
      <w:t xml:space="preserve">Page </w:t>
    </w:r>
    <w:r>
      <w:rPr>
        <w:rFonts w:ascii="Arial Narrow" w:eastAsia="Times New Roman" w:hAnsi="Arial Narrow" w:cs="Times New Roman"/>
        <w:sz w:val="16"/>
        <w:szCs w:val="16"/>
        <w:lang w:val="es-US"/>
      </w:rPr>
      <w:fldChar w:fldCharType="begin"/>
    </w:r>
    <w:r>
      <w:rPr>
        <w:rFonts w:ascii="Arial Narrow" w:eastAsia="Times New Roman" w:hAnsi="Arial Narrow" w:cs="Times New Roman"/>
        <w:sz w:val="16"/>
        <w:szCs w:val="16"/>
        <w:lang w:val="es-US"/>
      </w:rPr>
      <w:instrText xml:space="preserve"> PAGE </w:instrText>
    </w:r>
    <w:r>
      <w:rPr>
        <w:rFonts w:ascii="Arial Narrow" w:eastAsia="Times New Roman" w:hAnsi="Arial Narrow" w:cs="Times New Roman"/>
        <w:sz w:val="16"/>
        <w:szCs w:val="16"/>
        <w:lang w:val="es-US"/>
      </w:rPr>
      <w:fldChar w:fldCharType="separate"/>
    </w:r>
    <w:r>
      <w:rPr>
        <w:rFonts w:ascii="Arial Narrow" w:eastAsia="Times New Roman" w:hAnsi="Arial Narrow" w:cs="Times New Roman"/>
        <w:sz w:val="16"/>
        <w:szCs w:val="16"/>
        <w:lang w:val="es-US"/>
      </w:rPr>
      <w:t>1</w:t>
    </w:r>
    <w:r>
      <w:rPr>
        <w:rFonts w:ascii="Arial Narrow" w:eastAsia="Times New Roman" w:hAnsi="Arial Narrow" w:cs="Times New Roman"/>
        <w:sz w:val="16"/>
        <w:szCs w:val="16"/>
        <w:lang w:val="es-US"/>
      </w:rPr>
      <w:fldChar w:fldCharType="end"/>
    </w:r>
    <w:r>
      <w:rPr>
        <w:rFonts w:ascii="Arial Narrow" w:eastAsia="Times New Roman" w:hAnsi="Arial Narrow" w:cs="Times New Roman"/>
        <w:sz w:val="16"/>
        <w:szCs w:val="16"/>
        <w:lang w:val="es-US"/>
      </w:rPr>
      <w:t xml:space="preserve"> of </w:t>
    </w:r>
    <w:r>
      <w:rPr>
        <w:rFonts w:ascii="Arial Narrow" w:eastAsia="Times New Roman" w:hAnsi="Arial Narrow" w:cs="Times New Roman"/>
        <w:sz w:val="16"/>
        <w:szCs w:val="16"/>
        <w:lang w:val="es-US"/>
      </w:rPr>
      <w:fldChar w:fldCharType="begin"/>
    </w:r>
    <w:r>
      <w:rPr>
        <w:rFonts w:ascii="Arial Narrow" w:eastAsia="Times New Roman" w:hAnsi="Arial Narrow" w:cs="Times New Roman"/>
        <w:sz w:val="16"/>
        <w:szCs w:val="16"/>
        <w:lang w:val="es-US"/>
      </w:rPr>
      <w:instrText xml:space="preserve"> NUMPAGES </w:instrText>
    </w:r>
    <w:r>
      <w:rPr>
        <w:rFonts w:ascii="Arial Narrow" w:eastAsia="Times New Roman" w:hAnsi="Arial Narrow" w:cs="Times New Roman"/>
        <w:sz w:val="16"/>
        <w:szCs w:val="16"/>
        <w:lang w:val="es-US"/>
      </w:rPr>
      <w:fldChar w:fldCharType="separate"/>
    </w:r>
    <w:r>
      <w:rPr>
        <w:rFonts w:ascii="Arial Narrow" w:eastAsia="Times New Roman" w:hAnsi="Arial Narrow" w:cs="Times New Roman"/>
        <w:sz w:val="16"/>
        <w:szCs w:val="16"/>
        <w:lang w:val="es-US"/>
      </w:rPr>
      <w:t>1</w:t>
    </w:r>
    <w:r>
      <w:rPr>
        <w:rFonts w:ascii="Arial Narrow" w:eastAsia="Times New Roman" w:hAnsi="Arial Narrow" w:cs="Times New Roman"/>
        <w:sz w:val="16"/>
        <w:szCs w:val="16"/>
        <w:lang w:val="es-US"/>
      </w:rPr>
      <w:fldChar w:fldCharType="end"/>
    </w:r>
  </w:p>
  <w:p w14:paraId="71F371BF" w14:textId="77777777" w:rsidR="00171209" w:rsidRDefault="001712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4"/>
      <w:gridCol w:w="4076"/>
      <w:gridCol w:w="3134"/>
    </w:tblGrid>
    <w:tr w:rsidR="00171209" w14:paraId="77EC5470" w14:textId="77777777" w:rsidTr="00710137">
      <w:tc>
        <w:tcPr>
          <w:tcW w:w="3910" w:type="dxa"/>
        </w:tcPr>
        <w:p w14:paraId="34360F3B" w14:textId="649334B4" w:rsidR="00171209" w:rsidRDefault="00D2595A" w:rsidP="006A7DF8">
          <w:pPr>
            <w:pStyle w:val="BodyText"/>
            <w:rPr>
              <w:sz w:val="20"/>
            </w:rPr>
          </w:pPr>
          <w:r>
            <w:rPr>
              <w:b/>
              <w:bCs/>
              <w:noProof/>
              <w:lang w:val="es-US"/>
            </w:rPr>
            <w:drawing>
              <wp:anchor distT="0" distB="0" distL="0" distR="0" simplePos="0" relativeHeight="251650048" behindDoc="0" locked="0" layoutInCell="1" allowOverlap="1" wp14:anchorId="235C615D" wp14:editId="1E8848D8">
                <wp:simplePos x="0" y="0"/>
                <wp:positionH relativeFrom="page">
                  <wp:posOffset>-194309</wp:posOffset>
                </wp:positionH>
                <wp:positionV relativeFrom="paragraph">
                  <wp:posOffset>-317500</wp:posOffset>
                </wp:positionV>
                <wp:extent cx="3790950" cy="1295400"/>
                <wp:effectExtent l="0" t="0" r="0" b="0"/>
                <wp:wrapNone/>
                <wp:docPr id="15556892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1"/>
                        <pic:cNvPicPr/>
                      </pic:nvPicPr>
                      <pic:blipFill>
                        <a:blip r:embed="rId1">
                          <a:extLst>
                            <a:ext uri="{28A0092B-C50C-407E-A947-70E740481C1C}">
                              <a14:useLocalDpi xmlns:a14="http://schemas.microsoft.com/office/drawing/2010/main" val="0"/>
                            </a:ext>
                          </a:extLst>
                        </a:blip>
                        <a:stretch>
                          <a:fillRect/>
                        </a:stretch>
                      </pic:blipFill>
                      <pic:spPr>
                        <a:xfrm>
                          <a:off x="0" y="0"/>
                          <a:ext cx="3791284" cy="1295514"/>
                        </a:xfrm>
                        <a:prstGeom prst="rect">
                          <a:avLst/>
                        </a:prstGeom>
                      </pic:spPr>
                    </pic:pic>
                  </a:graphicData>
                </a:graphic>
                <wp14:sizeRelH relativeFrom="margin">
                  <wp14:pctWidth>0</wp14:pctWidth>
                </wp14:sizeRelH>
                <wp14:sizeRelV relativeFrom="margin">
                  <wp14:pctHeight>0</wp14:pctHeight>
                </wp14:sizeRelV>
              </wp:anchor>
            </w:drawing>
          </w:r>
        </w:p>
      </w:tc>
      <w:tc>
        <w:tcPr>
          <w:tcW w:w="4100" w:type="dxa"/>
        </w:tcPr>
        <w:p w14:paraId="18F32C84" w14:textId="77777777" w:rsidR="00171209" w:rsidRPr="00EA65A0" w:rsidRDefault="00171209" w:rsidP="006A7DF8">
          <w:pPr>
            <w:pStyle w:val="BodyText"/>
            <w:jc w:val="right"/>
            <w:rPr>
              <w:b/>
              <w:bCs/>
              <w:sz w:val="18"/>
              <w:szCs w:val="18"/>
            </w:rPr>
          </w:pPr>
          <w:r w:rsidRPr="00103A4B">
            <w:rPr>
              <w:b/>
              <w:bCs/>
              <w:sz w:val="18"/>
              <w:szCs w:val="18"/>
            </w:rPr>
            <w:t>Jared DeMarinis</w:t>
          </w:r>
        </w:p>
        <w:p w14:paraId="43FF94E0" w14:textId="77777777" w:rsidR="00171209" w:rsidRPr="00EA65A0" w:rsidRDefault="00171209" w:rsidP="006A7DF8">
          <w:pPr>
            <w:pStyle w:val="BodyText"/>
            <w:jc w:val="right"/>
            <w:rPr>
              <w:sz w:val="18"/>
              <w:szCs w:val="18"/>
            </w:rPr>
          </w:pPr>
          <w:r w:rsidRPr="00103A4B">
            <w:rPr>
              <w:sz w:val="18"/>
              <w:szCs w:val="18"/>
            </w:rPr>
            <w:t>Administrador estatal</w:t>
          </w:r>
        </w:p>
        <w:p w14:paraId="3EFF35CF" w14:textId="77777777" w:rsidR="00171209" w:rsidRPr="00EA65A0" w:rsidRDefault="00171209" w:rsidP="006A7DF8">
          <w:pPr>
            <w:pStyle w:val="BodyText"/>
            <w:jc w:val="right"/>
            <w:rPr>
              <w:sz w:val="18"/>
              <w:szCs w:val="18"/>
            </w:rPr>
          </w:pPr>
        </w:p>
        <w:p w14:paraId="5FC01745" w14:textId="77777777" w:rsidR="00171209" w:rsidRPr="00EA65A0" w:rsidRDefault="00171209" w:rsidP="006A7DF8">
          <w:pPr>
            <w:pStyle w:val="BodyText"/>
            <w:jc w:val="right"/>
            <w:rPr>
              <w:b/>
              <w:bCs/>
              <w:sz w:val="18"/>
              <w:szCs w:val="18"/>
            </w:rPr>
          </w:pPr>
          <w:r w:rsidRPr="00103A4B">
            <w:rPr>
              <w:b/>
              <w:bCs/>
              <w:sz w:val="18"/>
              <w:szCs w:val="18"/>
            </w:rPr>
            <w:t>Katherine Berry</w:t>
          </w:r>
        </w:p>
        <w:p w14:paraId="6749A06F" w14:textId="77777777" w:rsidR="00171209" w:rsidRDefault="00171209" w:rsidP="006A7DF8">
          <w:pPr>
            <w:pStyle w:val="BodyText"/>
            <w:jc w:val="right"/>
            <w:rPr>
              <w:sz w:val="20"/>
            </w:rPr>
          </w:pPr>
          <w:r>
            <w:rPr>
              <w:sz w:val="18"/>
              <w:szCs w:val="18"/>
              <w:lang w:val="es-US"/>
            </w:rPr>
            <w:t>Administradora adjunta</w:t>
          </w:r>
        </w:p>
      </w:tc>
      <w:tc>
        <w:tcPr>
          <w:tcW w:w="3150" w:type="dxa"/>
        </w:tcPr>
        <w:p w14:paraId="25500F23" w14:textId="77777777" w:rsidR="006670A4" w:rsidRPr="005C46A1" w:rsidRDefault="006670A4" w:rsidP="006670A4">
          <w:pPr>
            <w:pStyle w:val="BodyText"/>
            <w:spacing w:line="264" w:lineRule="exact"/>
            <w:jc w:val="right"/>
            <w:rPr>
              <w:sz w:val="18"/>
              <w:szCs w:val="18"/>
            </w:rPr>
          </w:pPr>
          <w:r w:rsidRPr="00103A4B">
            <w:rPr>
              <w:b/>
              <w:bCs/>
              <w:sz w:val="18"/>
              <w:szCs w:val="18"/>
            </w:rPr>
            <w:t>Michael Summers</w:t>
          </w:r>
          <w:r w:rsidRPr="00103A4B">
            <w:rPr>
              <w:sz w:val="18"/>
              <w:szCs w:val="18"/>
            </w:rPr>
            <w:t>, Presidente</w:t>
          </w:r>
        </w:p>
        <w:p w14:paraId="0B617E38" w14:textId="77777777" w:rsidR="006670A4" w:rsidRPr="005C46A1" w:rsidRDefault="006670A4" w:rsidP="006670A4">
          <w:pPr>
            <w:pStyle w:val="BodyText"/>
            <w:spacing w:line="264" w:lineRule="exact"/>
            <w:jc w:val="right"/>
            <w:rPr>
              <w:b/>
              <w:bCs/>
              <w:sz w:val="18"/>
              <w:szCs w:val="18"/>
            </w:rPr>
          </w:pPr>
          <w:r w:rsidRPr="00103A4B">
            <w:rPr>
              <w:b/>
              <w:bCs/>
              <w:sz w:val="18"/>
              <w:szCs w:val="18"/>
            </w:rPr>
            <w:t xml:space="preserve">Jim Shalleck, </w:t>
          </w:r>
          <w:r w:rsidRPr="00103A4B">
            <w:rPr>
              <w:sz w:val="18"/>
              <w:szCs w:val="18"/>
            </w:rPr>
            <w:t>Vicepresidente</w:t>
          </w:r>
        </w:p>
        <w:p w14:paraId="3633EF47" w14:textId="77777777" w:rsidR="006670A4" w:rsidRPr="005C46A1" w:rsidRDefault="006670A4" w:rsidP="006670A4">
          <w:pPr>
            <w:pStyle w:val="BodyText"/>
            <w:spacing w:line="264" w:lineRule="exact"/>
            <w:jc w:val="right"/>
            <w:rPr>
              <w:b/>
              <w:bCs/>
              <w:sz w:val="18"/>
              <w:szCs w:val="18"/>
            </w:rPr>
          </w:pPr>
          <w:r w:rsidRPr="00103A4B">
            <w:rPr>
              <w:b/>
              <w:bCs/>
              <w:sz w:val="18"/>
              <w:szCs w:val="18"/>
            </w:rPr>
            <w:t>Diane Butler</w:t>
          </w:r>
        </w:p>
        <w:p w14:paraId="4F6BDC39" w14:textId="016F54D5" w:rsidR="00171209" w:rsidRPr="00471B09" w:rsidRDefault="006670A4" w:rsidP="006670A4">
          <w:pPr>
            <w:pStyle w:val="BodyText"/>
            <w:spacing w:line="264" w:lineRule="exact"/>
            <w:jc w:val="right"/>
            <w:rPr>
              <w:b/>
              <w:bCs/>
              <w:sz w:val="20"/>
            </w:rPr>
          </w:pPr>
          <w:r w:rsidRPr="00103A4B">
            <w:rPr>
              <w:b/>
              <w:bCs/>
              <w:sz w:val="18"/>
              <w:szCs w:val="18"/>
            </w:rPr>
            <w:t>Victoria Jackson-Stanley</w:t>
          </w:r>
          <w:r w:rsidRPr="00103A4B">
            <w:rPr>
              <w:sz w:val="18"/>
              <w:szCs w:val="18"/>
            </w:rPr>
            <w:br/>
          </w:r>
          <w:r w:rsidRPr="00103A4B">
            <w:rPr>
              <w:b/>
              <w:bCs/>
              <w:sz w:val="18"/>
              <w:szCs w:val="18"/>
            </w:rPr>
            <w:t>Eric Bryant</w:t>
          </w:r>
        </w:p>
      </w:tc>
    </w:tr>
  </w:tbl>
  <w:p w14:paraId="407055CE" w14:textId="0E40BCAF" w:rsidR="00171209" w:rsidRDefault="001712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25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870"/>
      <w:gridCol w:w="3420"/>
    </w:tblGrid>
    <w:tr w:rsidR="00C83AA7" w14:paraId="3CCB2C76" w14:textId="77777777" w:rsidTr="00507351">
      <w:tc>
        <w:tcPr>
          <w:tcW w:w="3960" w:type="dxa"/>
        </w:tcPr>
        <w:p w14:paraId="4EFDD04E" w14:textId="2C8440BB" w:rsidR="00C83AA7" w:rsidRDefault="00C83AA7" w:rsidP="00507351">
          <w:pPr>
            <w:pStyle w:val="BodyText"/>
            <w:ind w:left="340"/>
            <w:rPr>
              <w:sz w:val="20"/>
            </w:rPr>
          </w:pPr>
          <w:r>
            <w:rPr>
              <w:b/>
              <w:bCs/>
              <w:noProof/>
              <w:lang w:val="es-US"/>
            </w:rPr>
            <w:drawing>
              <wp:anchor distT="0" distB="0" distL="0" distR="0" simplePos="0" relativeHeight="251654144" behindDoc="0" locked="0" layoutInCell="1" allowOverlap="1" wp14:anchorId="59758528" wp14:editId="15E1D8E6">
                <wp:simplePos x="0" y="0"/>
                <wp:positionH relativeFrom="page">
                  <wp:posOffset>-194309</wp:posOffset>
                </wp:positionH>
                <wp:positionV relativeFrom="paragraph">
                  <wp:posOffset>-317500</wp:posOffset>
                </wp:positionV>
                <wp:extent cx="3790950" cy="1295400"/>
                <wp:effectExtent l="0" t="0" r="0" b="0"/>
                <wp:wrapNone/>
                <wp:docPr id="85255955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1"/>
                        <pic:cNvPicPr/>
                      </pic:nvPicPr>
                      <pic:blipFill>
                        <a:blip r:embed="rId1">
                          <a:extLst>
                            <a:ext uri="{28A0092B-C50C-407E-A947-70E740481C1C}">
                              <a14:useLocalDpi xmlns:a14="http://schemas.microsoft.com/office/drawing/2010/main" val="0"/>
                            </a:ext>
                          </a:extLst>
                        </a:blip>
                        <a:stretch>
                          <a:fillRect/>
                        </a:stretch>
                      </pic:blipFill>
                      <pic:spPr>
                        <a:xfrm>
                          <a:off x="0" y="0"/>
                          <a:ext cx="3790950" cy="1295400"/>
                        </a:xfrm>
                        <a:prstGeom prst="rect">
                          <a:avLst/>
                        </a:prstGeom>
                      </pic:spPr>
                    </pic:pic>
                  </a:graphicData>
                </a:graphic>
                <wp14:sizeRelH relativeFrom="margin">
                  <wp14:pctWidth>0</wp14:pctWidth>
                </wp14:sizeRelH>
                <wp14:sizeRelV relativeFrom="margin">
                  <wp14:pctHeight>0</wp14:pctHeight>
                </wp14:sizeRelV>
              </wp:anchor>
            </w:drawing>
          </w:r>
        </w:p>
      </w:tc>
      <w:tc>
        <w:tcPr>
          <w:tcW w:w="3870" w:type="dxa"/>
        </w:tcPr>
        <w:p w14:paraId="7A2D2AE1" w14:textId="77777777" w:rsidR="00C83AA7" w:rsidRPr="00EA65A0" w:rsidRDefault="00C83AA7" w:rsidP="00C83AA7">
          <w:pPr>
            <w:pStyle w:val="BodyText"/>
            <w:jc w:val="right"/>
            <w:rPr>
              <w:b/>
              <w:bCs/>
              <w:sz w:val="18"/>
              <w:szCs w:val="18"/>
            </w:rPr>
          </w:pPr>
          <w:r w:rsidRPr="00103A4B">
            <w:rPr>
              <w:b/>
              <w:bCs/>
              <w:sz w:val="18"/>
              <w:szCs w:val="18"/>
            </w:rPr>
            <w:t>Jared DeMarinis</w:t>
          </w:r>
        </w:p>
        <w:p w14:paraId="31D3052E" w14:textId="77777777" w:rsidR="00C83AA7" w:rsidRPr="00EA65A0" w:rsidRDefault="00C83AA7" w:rsidP="00C83AA7">
          <w:pPr>
            <w:pStyle w:val="BodyText"/>
            <w:jc w:val="right"/>
            <w:rPr>
              <w:sz w:val="18"/>
              <w:szCs w:val="18"/>
            </w:rPr>
          </w:pPr>
          <w:r w:rsidRPr="00103A4B">
            <w:rPr>
              <w:sz w:val="18"/>
              <w:szCs w:val="18"/>
            </w:rPr>
            <w:t>Administrador estatal</w:t>
          </w:r>
        </w:p>
        <w:p w14:paraId="077A90E7" w14:textId="77777777" w:rsidR="00C83AA7" w:rsidRPr="00EA65A0" w:rsidRDefault="00C83AA7" w:rsidP="00C83AA7">
          <w:pPr>
            <w:pStyle w:val="BodyText"/>
            <w:jc w:val="right"/>
            <w:rPr>
              <w:sz w:val="18"/>
              <w:szCs w:val="18"/>
            </w:rPr>
          </w:pPr>
        </w:p>
        <w:p w14:paraId="0415A392" w14:textId="77777777" w:rsidR="00C83AA7" w:rsidRPr="00EA65A0" w:rsidRDefault="00C83AA7" w:rsidP="00C83AA7">
          <w:pPr>
            <w:pStyle w:val="BodyText"/>
            <w:jc w:val="right"/>
            <w:rPr>
              <w:b/>
              <w:bCs/>
              <w:sz w:val="18"/>
              <w:szCs w:val="18"/>
            </w:rPr>
          </w:pPr>
          <w:r w:rsidRPr="00103A4B">
            <w:rPr>
              <w:b/>
              <w:bCs/>
              <w:sz w:val="18"/>
              <w:szCs w:val="18"/>
            </w:rPr>
            <w:t>Katherine Berry</w:t>
          </w:r>
        </w:p>
        <w:p w14:paraId="4D30CD9D" w14:textId="77777777" w:rsidR="00C83AA7" w:rsidRDefault="00C83AA7" w:rsidP="00C83AA7">
          <w:pPr>
            <w:pStyle w:val="BodyText"/>
            <w:jc w:val="right"/>
            <w:rPr>
              <w:sz w:val="20"/>
            </w:rPr>
          </w:pPr>
          <w:r>
            <w:rPr>
              <w:sz w:val="18"/>
              <w:szCs w:val="18"/>
              <w:lang w:val="es-US"/>
            </w:rPr>
            <w:t>Administradora adjunta</w:t>
          </w:r>
        </w:p>
      </w:tc>
      <w:tc>
        <w:tcPr>
          <w:tcW w:w="3420" w:type="dxa"/>
        </w:tcPr>
        <w:p w14:paraId="644CD500" w14:textId="77777777" w:rsidR="00C83AA7" w:rsidRPr="00EA65A0" w:rsidRDefault="00C83AA7" w:rsidP="00C83AA7">
          <w:pPr>
            <w:pStyle w:val="BodyText"/>
            <w:spacing w:line="264" w:lineRule="exact"/>
            <w:jc w:val="right"/>
            <w:rPr>
              <w:sz w:val="18"/>
              <w:szCs w:val="18"/>
            </w:rPr>
          </w:pPr>
          <w:r w:rsidRPr="00103A4B">
            <w:rPr>
              <w:b/>
              <w:bCs/>
              <w:sz w:val="18"/>
              <w:szCs w:val="18"/>
            </w:rPr>
            <w:t>Michael Summers</w:t>
          </w:r>
          <w:r w:rsidRPr="00103A4B">
            <w:rPr>
              <w:sz w:val="18"/>
              <w:szCs w:val="18"/>
            </w:rPr>
            <w:t>, Presidente</w:t>
          </w:r>
        </w:p>
        <w:p w14:paraId="72946073" w14:textId="6E63E5CC" w:rsidR="00C83AA7" w:rsidRDefault="00C83AA7" w:rsidP="00C83AA7">
          <w:pPr>
            <w:pStyle w:val="BodyText"/>
            <w:spacing w:line="264" w:lineRule="exact"/>
            <w:jc w:val="right"/>
            <w:rPr>
              <w:b/>
              <w:bCs/>
              <w:sz w:val="18"/>
              <w:szCs w:val="18"/>
            </w:rPr>
          </w:pPr>
          <w:r w:rsidRPr="00103A4B">
            <w:rPr>
              <w:b/>
              <w:bCs/>
              <w:sz w:val="18"/>
              <w:szCs w:val="18"/>
            </w:rPr>
            <w:t xml:space="preserve">Jim Shalleck, </w:t>
          </w:r>
          <w:r w:rsidRPr="00103A4B">
            <w:rPr>
              <w:sz w:val="18"/>
              <w:szCs w:val="18"/>
            </w:rPr>
            <w:t>Vicepresidente</w:t>
          </w:r>
        </w:p>
        <w:p w14:paraId="41451ADB" w14:textId="77777777" w:rsidR="00C83AA7" w:rsidRDefault="00C83AA7" w:rsidP="00C83AA7">
          <w:pPr>
            <w:pStyle w:val="BodyText"/>
            <w:spacing w:line="264" w:lineRule="exact"/>
            <w:jc w:val="right"/>
            <w:rPr>
              <w:b/>
              <w:bCs/>
              <w:sz w:val="18"/>
              <w:szCs w:val="18"/>
            </w:rPr>
          </w:pPr>
          <w:r w:rsidRPr="00103A4B">
            <w:rPr>
              <w:b/>
              <w:bCs/>
              <w:sz w:val="18"/>
              <w:szCs w:val="18"/>
            </w:rPr>
            <w:t>Yaakov “Jake” Weissmann</w:t>
          </w:r>
        </w:p>
        <w:p w14:paraId="13241FCC" w14:textId="77777777" w:rsidR="00C83AA7" w:rsidRDefault="00C83AA7" w:rsidP="00C83AA7">
          <w:pPr>
            <w:pStyle w:val="BodyText"/>
            <w:spacing w:line="264" w:lineRule="exact"/>
            <w:jc w:val="right"/>
            <w:rPr>
              <w:b/>
              <w:bCs/>
              <w:sz w:val="18"/>
              <w:szCs w:val="18"/>
            </w:rPr>
          </w:pPr>
          <w:r w:rsidRPr="00103A4B">
            <w:rPr>
              <w:b/>
              <w:bCs/>
              <w:sz w:val="18"/>
              <w:szCs w:val="18"/>
            </w:rPr>
            <w:t>Diane Butler</w:t>
          </w:r>
        </w:p>
        <w:p w14:paraId="6BE49F96" w14:textId="77777777" w:rsidR="00C83AA7" w:rsidRPr="00471B09" w:rsidRDefault="00C83AA7" w:rsidP="00C83AA7">
          <w:pPr>
            <w:pStyle w:val="BodyText"/>
            <w:spacing w:line="264" w:lineRule="exact"/>
            <w:jc w:val="right"/>
            <w:rPr>
              <w:b/>
              <w:bCs/>
              <w:sz w:val="20"/>
            </w:rPr>
          </w:pPr>
          <w:r w:rsidRPr="00103A4B">
            <w:rPr>
              <w:b/>
              <w:bCs/>
              <w:sz w:val="18"/>
              <w:szCs w:val="18"/>
            </w:rPr>
            <w:t>Victoria Jackson-Stanley</w:t>
          </w:r>
        </w:p>
      </w:tc>
    </w:tr>
  </w:tbl>
  <w:p w14:paraId="16022900" w14:textId="5B001075" w:rsidR="00D1745A" w:rsidRDefault="00D174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2"/>
      <w:gridCol w:w="4162"/>
      <w:gridCol w:w="2846"/>
    </w:tblGrid>
    <w:tr w:rsidR="006A7DF8" w14:paraId="1FD07DFB" w14:textId="77777777" w:rsidTr="002B2AA5">
      <w:tc>
        <w:tcPr>
          <w:tcW w:w="3910" w:type="dxa"/>
        </w:tcPr>
        <w:p w14:paraId="47467F15" w14:textId="77777777" w:rsidR="006A7DF8" w:rsidRDefault="006A7DF8" w:rsidP="006A7DF8">
          <w:pPr>
            <w:pStyle w:val="BodyText"/>
            <w:rPr>
              <w:sz w:val="20"/>
            </w:rPr>
          </w:pPr>
        </w:p>
      </w:tc>
      <w:tc>
        <w:tcPr>
          <w:tcW w:w="4545" w:type="dxa"/>
        </w:tcPr>
        <w:p w14:paraId="768618A6" w14:textId="77777777" w:rsidR="006A7DF8" w:rsidRPr="00EA65A0" w:rsidRDefault="006A7DF8" w:rsidP="006A7DF8">
          <w:pPr>
            <w:pStyle w:val="BodyText"/>
            <w:jc w:val="right"/>
            <w:rPr>
              <w:b/>
              <w:bCs/>
              <w:sz w:val="18"/>
              <w:szCs w:val="18"/>
            </w:rPr>
          </w:pPr>
          <w:r w:rsidRPr="00103A4B">
            <w:rPr>
              <w:b/>
              <w:bCs/>
              <w:sz w:val="18"/>
              <w:szCs w:val="18"/>
            </w:rPr>
            <w:t>Jared DeMarinis</w:t>
          </w:r>
        </w:p>
        <w:p w14:paraId="116C9836" w14:textId="77777777" w:rsidR="006A7DF8" w:rsidRPr="00EA65A0" w:rsidRDefault="006A7DF8" w:rsidP="006A7DF8">
          <w:pPr>
            <w:pStyle w:val="BodyText"/>
            <w:jc w:val="right"/>
            <w:rPr>
              <w:sz w:val="18"/>
              <w:szCs w:val="18"/>
            </w:rPr>
          </w:pPr>
          <w:r w:rsidRPr="00103A4B">
            <w:rPr>
              <w:sz w:val="18"/>
              <w:szCs w:val="18"/>
            </w:rPr>
            <w:t>Administrador estatal</w:t>
          </w:r>
        </w:p>
        <w:p w14:paraId="0E18057E" w14:textId="77777777" w:rsidR="006A7DF8" w:rsidRPr="00EA65A0" w:rsidRDefault="006A7DF8" w:rsidP="006A7DF8">
          <w:pPr>
            <w:pStyle w:val="BodyText"/>
            <w:jc w:val="right"/>
            <w:rPr>
              <w:sz w:val="18"/>
              <w:szCs w:val="18"/>
            </w:rPr>
          </w:pPr>
        </w:p>
        <w:p w14:paraId="4A977D40" w14:textId="77777777" w:rsidR="006A7DF8" w:rsidRPr="00EA65A0" w:rsidRDefault="006A7DF8" w:rsidP="006A7DF8">
          <w:pPr>
            <w:pStyle w:val="BodyText"/>
            <w:jc w:val="right"/>
            <w:rPr>
              <w:b/>
              <w:bCs/>
              <w:sz w:val="18"/>
              <w:szCs w:val="18"/>
            </w:rPr>
          </w:pPr>
          <w:r w:rsidRPr="00103A4B">
            <w:rPr>
              <w:b/>
              <w:bCs/>
              <w:sz w:val="18"/>
              <w:szCs w:val="18"/>
            </w:rPr>
            <w:t>Katherine Berry</w:t>
          </w:r>
        </w:p>
        <w:p w14:paraId="30ACEF38" w14:textId="77777777" w:rsidR="006A7DF8" w:rsidRDefault="006A7DF8" w:rsidP="006A7DF8">
          <w:pPr>
            <w:pStyle w:val="BodyText"/>
            <w:jc w:val="right"/>
            <w:rPr>
              <w:sz w:val="20"/>
            </w:rPr>
          </w:pPr>
          <w:r>
            <w:rPr>
              <w:sz w:val="18"/>
              <w:szCs w:val="18"/>
              <w:lang w:val="es-US"/>
            </w:rPr>
            <w:t>Administradora adjunta</w:t>
          </w:r>
        </w:p>
      </w:tc>
      <w:tc>
        <w:tcPr>
          <w:tcW w:w="3065" w:type="dxa"/>
        </w:tcPr>
        <w:p w14:paraId="7562118E" w14:textId="77777777" w:rsidR="006A7DF8" w:rsidRPr="00EA65A0" w:rsidRDefault="006A7DF8" w:rsidP="002B2AA5">
          <w:pPr>
            <w:pStyle w:val="BodyText"/>
            <w:spacing w:line="264" w:lineRule="exact"/>
            <w:jc w:val="right"/>
            <w:rPr>
              <w:sz w:val="18"/>
              <w:szCs w:val="18"/>
            </w:rPr>
          </w:pPr>
          <w:r w:rsidRPr="00103A4B">
            <w:rPr>
              <w:b/>
              <w:bCs/>
              <w:sz w:val="18"/>
              <w:szCs w:val="18"/>
            </w:rPr>
            <w:t>Michael Summers</w:t>
          </w:r>
          <w:r w:rsidRPr="00103A4B">
            <w:rPr>
              <w:sz w:val="18"/>
              <w:szCs w:val="18"/>
            </w:rPr>
            <w:t>, Presidente</w:t>
          </w:r>
        </w:p>
        <w:p w14:paraId="4E486919" w14:textId="77777777" w:rsidR="006A7DF8" w:rsidRDefault="006A7DF8" w:rsidP="002B2AA5">
          <w:pPr>
            <w:pStyle w:val="BodyText"/>
            <w:spacing w:line="264" w:lineRule="exact"/>
            <w:jc w:val="right"/>
            <w:rPr>
              <w:b/>
              <w:bCs/>
              <w:sz w:val="18"/>
              <w:szCs w:val="18"/>
            </w:rPr>
          </w:pPr>
          <w:r w:rsidRPr="00103A4B">
            <w:rPr>
              <w:b/>
              <w:bCs/>
              <w:sz w:val="18"/>
              <w:szCs w:val="18"/>
            </w:rPr>
            <w:t>Yaakov “Jake” Weissmann</w:t>
          </w:r>
        </w:p>
        <w:p w14:paraId="4AF4CF4E" w14:textId="77777777" w:rsidR="00CB510D" w:rsidRDefault="00471B09" w:rsidP="002B2AA5">
          <w:pPr>
            <w:pStyle w:val="BodyText"/>
            <w:spacing w:line="264" w:lineRule="exact"/>
            <w:jc w:val="right"/>
            <w:rPr>
              <w:b/>
              <w:bCs/>
              <w:sz w:val="18"/>
              <w:szCs w:val="18"/>
            </w:rPr>
          </w:pPr>
          <w:r w:rsidRPr="00103A4B">
            <w:rPr>
              <w:b/>
              <w:bCs/>
              <w:sz w:val="18"/>
              <w:szCs w:val="18"/>
            </w:rPr>
            <w:t>Diane Butler</w:t>
          </w:r>
        </w:p>
        <w:p w14:paraId="2CC1BA67" w14:textId="77777777" w:rsidR="00471B09" w:rsidRDefault="00CB510D" w:rsidP="002B2AA5">
          <w:pPr>
            <w:pStyle w:val="BodyText"/>
            <w:spacing w:line="264" w:lineRule="exact"/>
            <w:jc w:val="right"/>
            <w:rPr>
              <w:b/>
              <w:bCs/>
              <w:sz w:val="18"/>
              <w:szCs w:val="18"/>
            </w:rPr>
          </w:pPr>
          <w:r w:rsidRPr="00103A4B">
            <w:rPr>
              <w:b/>
              <w:bCs/>
              <w:sz w:val="18"/>
              <w:szCs w:val="18"/>
            </w:rPr>
            <w:t>Jim Shalleck</w:t>
          </w:r>
        </w:p>
        <w:p w14:paraId="1F18DDCF" w14:textId="77777777" w:rsidR="00CB510D" w:rsidRDefault="00CB510D" w:rsidP="002B2AA5">
          <w:pPr>
            <w:pStyle w:val="BodyText"/>
            <w:spacing w:line="264" w:lineRule="exact"/>
            <w:jc w:val="right"/>
            <w:rPr>
              <w:b/>
              <w:bCs/>
              <w:sz w:val="18"/>
              <w:szCs w:val="18"/>
            </w:rPr>
          </w:pPr>
          <w:r w:rsidRPr="00103A4B">
            <w:rPr>
              <w:b/>
              <w:bCs/>
              <w:sz w:val="18"/>
              <w:szCs w:val="18"/>
            </w:rPr>
            <w:t>Victoria Jackson-Stanley</w:t>
          </w:r>
        </w:p>
        <w:p w14:paraId="18020041" w14:textId="77777777" w:rsidR="00CB510D" w:rsidRPr="00471B09" w:rsidRDefault="00CB510D" w:rsidP="00B20C73">
          <w:pPr>
            <w:pStyle w:val="BodyText"/>
            <w:spacing w:line="264" w:lineRule="exact"/>
            <w:jc w:val="right"/>
            <w:rPr>
              <w:b/>
              <w:bCs/>
              <w:sz w:val="20"/>
            </w:rPr>
          </w:pPr>
        </w:p>
      </w:tc>
    </w:tr>
  </w:tbl>
  <w:p w14:paraId="1C7DBAC9" w14:textId="77777777" w:rsidR="00D1745A" w:rsidRDefault="00B20C73">
    <w:pPr>
      <w:pStyle w:val="Header"/>
    </w:pPr>
    <w:r>
      <w:rPr>
        <w:b/>
        <w:bCs/>
        <w:noProof/>
        <w:lang w:val="es-US"/>
      </w:rPr>
      <w:drawing>
        <wp:anchor distT="0" distB="0" distL="0" distR="0" simplePos="0" relativeHeight="251658240" behindDoc="0" locked="0" layoutInCell="1" allowOverlap="1" wp14:anchorId="530EEBC3" wp14:editId="7E38314B">
          <wp:simplePos x="0" y="0"/>
          <wp:positionH relativeFrom="page">
            <wp:posOffset>22225</wp:posOffset>
          </wp:positionH>
          <wp:positionV relativeFrom="paragraph">
            <wp:posOffset>-1282065</wp:posOffset>
          </wp:positionV>
          <wp:extent cx="3896065" cy="1381125"/>
          <wp:effectExtent l="0" t="0" r="0" b="0"/>
          <wp:wrapNone/>
          <wp:docPr id="48838431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1"/>
                  <pic:cNvPicPr/>
                </pic:nvPicPr>
                <pic:blipFill>
                  <a:blip r:embed="rId1">
                    <a:extLst>
                      <a:ext uri="{28A0092B-C50C-407E-A947-70E740481C1C}">
                        <a14:useLocalDpi xmlns:a14="http://schemas.microsoft.com/office/drawing/2010/main" val="0"/>
                      </a:ext>
                    </a:extLst>
                  </a:blip>
                  <a:stretch>
                    <a:fillRect/>
                  </a:stretch>
                </pic:blipFill>
                <pic:spPr>
                  <a:xfrm>
                    <a:off x="0" y="0"/>
                    <a:ext cx="3896065" cy="13811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1F0F"/>
    <w:multiLevelType w:val="hybridMultilevel"/>
    <w:tmpl w:val="9594B958"/>
    <w:lvl w:ilvl="0" w:tplc="0238845E">
      <w:numFmt w:val="bullet"/>
      <w:lvlText w:val="·"/>
      <w:lvlJc w:val="left"/>
      <w:pPr>
        <w:ind w:left="1220" w:hanging="500"/>
      </w:pPr>
      <w:rPr>
        <w:rFonts w:ascii="Arial" w:eastAsia="Verdan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811570"/>
    <w:multiLevelType w:val="hybridMultilevel"/>
    <w:tmpl w:val="D390E548"/>
    <w:lvl w:ilvl="0" w:tplc="04090001">
      <w:start w:val="1"/>
      <w:numFmt w:val="bullet"/>
      <w:lvlText w:val=""/>
      <w:lvlJc w:val="left"/>
      <w:pPr>
        <w:ind w:left="500" w:hanging="50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E671C4D"/>
    <w:multiLevelType w:val="hybridMultilevel"/>
    <w:tmpl w:val="D674C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3C608A"/>
    <w:multiLevelType w:val="hybridMultilevel"/>
    <w:tmpl w:val="B2D882D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4" w15:restartNumberingAfterBreak="0">
    <w:nsid w:val="2EAF1B11"/>
    <w:multiLevelType w:val="hybridMultilevel"/>
    <w:tmpl w:val="0B1A2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1C7E5F"/>
    <w:multiLevelType w:val="hybridMultilevel"/>
    <w:tmpl w:val="9334A0E0"/>
    <w:lvl w:ilvl="0" w:tplc="0238845E">
      <w:numFmt w:val="bullet"/>
      <w:lvlText w:val="·"/>
      <w:lvlJc w:val="left"/>
      <w:pPr>
        <w:ind w:left="860" w:hanging="500"/>
      </w:pPr>
      <w:rPr>
        <w:rFonts w:ascii="Arial" w:eastAsia="Verdan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062D13"/>
    <w:multiLevelType w:val="hybridMultilevel"/>
    <w:tmpl w:val="EAF0A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E94D5C"/>
    <w:multiLevelType w:val="hybridMultilevel"/>
    <w:tmpl w:val="10363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7338F1"/>
    <w:multiLevelType w:val="hybridMultilevel"/>
    <w:tmpl w:val="5BF4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F357CA"/>
    <w:multiLevelType w:val="hybridMultilevel"/>
    <w:tmpl w:val="59207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2F417B"/>
    <w:multiLevelType w:val="hybridMultilevel"/>
    <w:tmpl w:val="8500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6678817">
    <w:abstractNumId w:val="3"/>
  </w:num>
  <w:num w:numId="2" w16cid:durableId="372578059">
    <w:abstractNumId w:val="4"/>
  </w:num>
  <w:num w:numId="3" w16cid:durableId="920257822">
    <w:abstractNumId w:val="10"/>
  </w:num>
  <w:num w:numId="4" w16cid:durableId="1178156736">
    <w:abstractNumId w:val="5"/>
  </w:num>
  <w:num w:numId="5" w16cid:durableId="1642223458">
    <w:abstractNumId w:val="0"/>
  </w:num>
  <w:num w:numId="6" w16cid:durableId="305165041">
    <w:abstractNumId w:val="1"/>
  </w:num>
  <w:num w:numId="7" w16cid:durableId="1085609131">
    <w:abstractNumId w:val="2"/>
  </w:num>
  <w:num w:numId="8" w16cid:durableId="712461628">
    <w:abstractNumId w:val="6"/>
  </w:num>
  <w:num w:numId="9" w16cid:durableId="1986353783">
    <w:abstractNumId w:val="7"/>
  </w:num>
  <w:num w:numId="10" w16cid:durableId="1109204512">
    <w:abstractNumId w:val="8"/>
  </w:num>
  <w:num w:numId="11" w16cid:durableId="17223622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Y0MDE3NbYwNDK2MDJU0lEKTi0uzszPAykwsqgFAONqFqItAAAA"/>
  </w:docVars>
  <w:rsids>
    <w:rsidRoot w:val="00DC69DF"/>
    <w:rsid w:val="00011CE7"/>
    <w:rsid w:val="00020598"/>
    <w:rsid w:val="00020D77"/>
    <w:rsid w:val="00022B63"/>
    <w:rsid w:val="00026A62"/>
    <w:rsid w:val="000370AE"/>
    <w:rsid w:val="000446C3"/>
    <w:rsid w:val="0005403D"/>
    <w:rsid w:val="000605D4"/>
    <w:rsid w:val="00060FF7"/>
    <w:rsid w:val="00072ADD"/>
    <w:rsid w:val="00074427"/>
    <w:rsid w:val="000909A5"/>
    <w:rsid w:val="00095DAC"/>
    <w:rsid w:val="000A6A3B"/>
    <w:rsid w:val="000B52B2"/>
    <w:rsid w:val="000C30B9"/>
    <w:rsid w:val="000C4504"/>
    <w:rsid w:val="000F1251"/>
    <w:rsid w:val="00100222"/>
    <w:rsid w:val="001036C4"/>
    <w:rsid w:val="00103A4B"/>
    <w:rsid w:val="00104BC3"/>
    <w:rsid w:val="00106642"/>
    <w:rsid w:val="00121081"/>
    <w:rsid w:val="001248BF"/>
    <w:rsid w:val="00130F45"/>
    <w:rsid w:val="0013718C"/>
    <w:rsid w:val="00154F2E"/>
    <w:rsid w:val="00155264"/>
    <w:rsid w:val="00171209"/>
    <w:rsid w:val="00171D28"/>
    <w:rsid w:val="00186A25"/>
    <w:rsid w:val="00191437"/>
    <w:rsid w:val="00191773"/>
    <w:rsid w:val="00196328"/>
    <w:rsid w:val="00197F9D"/>
    <w:rsid w:val="001A00E4"/>
    <w:rsid w:val="001B5A77"/>
    <w:rsid w:val="001C4FBA"/>
    <w:rsid w:val="001C7A44"/>
    <w:rsid w:val="001E6002"/>
    <w:rsid w:val="001F186E"/>
    <w:rsid w:val="0020361E"/>
    <w:rsid w:val="00206EE0"/>
    <w:rsid w:val="00211C7E"/>
    <w:rsid w:val="002212CC"/>
    <w:rsid w:val="0024724A"/>
    <w:rsid w:val="00273D2B"/>
    <w:rsid w:val="00275831"/>
    <w:rsid w:val="00280A9E"/>
    <w:rsid w:val="00287716"/>
    <w:rsid w:val="00293AF3"/>
    <w:rsid w:val="002A038E"/>
    <w:rsid w:val="002A1789"/>
    <w:rsid w:val="002A2383"/>
    <w:rsid w:val="002B2AA5"/>
    <w:rsid w:val="002B4B3E"/>
    <w:rsid w:val="002B6EB1"/>
    <w:rsid w:val="002C08FD"/>
    <w:rsid w:val="002C6DF0"/>
    <w:rsid w:val="002E12B5"/>
    <w:rsid w:val="002E46A4"/>
    <w:rsid w:val="002F21B2"/>
    <w:rsid w:val="00310D97"/>
    <w:rsid w:val="00314601"/>
    <w:rsid w:val="003258C0"/>
    <w:rsid w:val="00335873"/>
    <w:rsid w:val="00335BAF"/>
    <w:rsid w:val="00344BB9"/>
    <w:rsid w:val="00346AD9"/>
    <w:rsid w:val="00347840"/>
    <w:rsid w:val="00353985"/>
    <w:rsid w:val="00362B8A"/>
    <w:rsid w:val="00371A1A"/>
    <w:rsid w:val="00385595"/>
    <w:rsid w:val="00387964"/>
    <w:rsid w:val="00390751"/>
    <w:rsid w:val="00396C93"/>
    <w:rsid w:val="003A3E1F"/>
    <w:rsid w:val="003A4F2B"/>
    <w:rsid w:val="003C3F07"/>
    <w:rsid w:val="003C6629"/>
    <w:rsid w:val="003D378D"/>
    <w:rsid w:val="003D4BF9"/>
    <w:rsid w:val="003D7476"/>
    <w:rsid w:val="003E5360"/>
    <w:rsid w:val="003E7445"/>
    <w:rsid w:val="00405BF2"/>
    <w:rsid w:val="00411CB1"/>
    <w:rsid w:val="00422C02"/>
    <w:rsid w:val="00426EB5"/>
    <w:rsid w:val="00434F83"/>
    <w:rsid w:val="00445D39"/>
    <w:rsid w:val="00457DFD"/>
    <w:rsid w:val="00471B09"/>
    <w:rsid w:val="004728D2"/>
    <w:rsid w:val="00472AE3"/>
    <w:rsid w:val="0047657F"/>
    <w:rsid w:val="00481AFD"/>
    <w:rsid w:val="00483AD1"/>
    <w:rsid w:val="00490729"/>
    <w:rsid w:val="004A587D"/>
    <w:rsid w:val="004B157F"/>
    <w:rsid w:val="004B5621"/>
    <w:rsid w:val="004C1408"/>
    <w:rsid w:val="004C160E"/>
    <w:rsid w:val="004C2884"/>
    <w:rsid w:val="004C6D06"/>
    <w:rsid w:val="004D2FB4"/>
    <w:rsid w:val="004D5D1A"/>
    <w:rsid w:val="004E152B"/>
    <w:rsid w:val="004F1A7E"/>
    <w:rsid w:val="004F1AF3"/>
    <w:rsid w:val="004F502A"/>
    <w:rsid w:val="004F676A"/>
    <w:rsid w:val="00501BB2"/>
    <w:rsid w:val="00507351"/>
    <w:rsid w:val="0052059F"/>
    <w:rsid w:val="0053661B"/>
    <w:rsid w:val="00542FA6"/>
    <w:rsid w:val="00546C2F"/>
    <w:rsid w:val="00557772"/>
    <w:rsid w:val="0056052F"/>
    <w:rsid w:val="00560C33"/>
    <w:rsid w:val="00564304"/>
    <w:rsid w:val="005673DF"/>
    <w:rsid w:val="00570384"/>
    <w:rsid w:val="00576FE0"/>
    <w:rsid w:val="005834C8"/>
    <w:rsid w:val="00597B30"/>
    <w:rsid w:val="005A38C0"/>
    <w:rsid w:val="005A47EF"/>
    <w:rsid w:val="005A53D7"/>
    <w:rsid w:val="005A77B1"/>
    <w:rsid w:val="005B009C"/>
    <w:rsid w:val="005B505F"/>
    <w:rsid w:val="005B7983"/>
    <w:rsid w:val="005C3214"/>
    <w:rsid w:val="005C771E"/>
    <w:rsid w:val="005E233E"/>
    <w:rsid w:val="005E59D3"/>
    <w:rsid w:val="005F007F"/>
    <w:rsid w:val="005F0A90"/>
    <w:rsid w:val="005F677C"/>
    <w:rsid w:val="00600643"/>
    <w:rsid w:val="00603F9F"/>
    <w:rsid w:val="00605219"/>
    <w:rsid w:val="00606626"/>
    <w:rsid w:val="0060709D"/>
    <w:rsid w:val="0060757C"/>
    <w:rsid w:val="00610C31"/>
    <w:rsid w:val="00610DF2"/>
    <w:rsid w:val="00613DD8"/>
    <w:rsid w:val="00617FA6"/>
    <w:rsid w:val="00621222"/>
    <w:rsid w:val="00623CE7"/>
    <w:rsid w:val="006261FA"/>
    <w:rsid w:val="0063263F"/>
    <w:rsid w:val="00644636"/>
    <w:rsid w:val="006558FC"/>
    <w:rsid w:val="0066154C"/>
    <w:rsid w:val="006670A4"/>
    <w:rsid w:val="006831C1"/>
    <w:rsid w:val="00685B03"/>
    <w:rsid w:val="0068709D"/>
    <w:rsid w:val="00691B94"/>
    <w:rsid w:val="006A7DF8"/>
    <w:rsid w:val="006B679B"/>
    <w:rsid w:val="006C4534"/>
    <w:rsid w:val="006C7F09"/>
    <w:rsid w:val="006D3513"/>
    <w:rsid w:val="006E2D83"/>
    <w:rsid w:val="00704F60"/>
    <w:rsid w:val="00710137"/>
    <w:rsid w:val="0071166B"/>
    <w:rsid w:val="00711BE1"/>
    <w:rsid w:val="00717E41"/>
    <w:rsid w:val="00721A1C"/>
    <w:rsid w:val="0072501E"/>
    <w:rsid w:val="007250EE"/>
    <w:rsid w:val="007343FC"/>
    <w:rsid w:val="007620A8"/>
    <w:rsid w:val="00790A21"/>
    <w:rsid w:val="00794BAD"/>
    <w:rsid w:val="007A0C26"/>
    <w:rsid w:val="007A19C4"/>
    <w:rsid w:val="007A52EB"/>
    <w:rsid w:val="007B52E6"/>
    <w:rsid w:val="007B780C"/>
    <w:rsid w:val="007C4456"/>
    <w:rsid w:val="007D624B"/>
    <w:rsid w:val="007E7CEB"/>
    <w:rsid w:val="007F351C"/>
    <w:rsid w:val="007F5B51"/>
    <w:rsid w:val="007F5DF2"/>
    <w:rsid w:val="007F7786"/>
    <w:rsid w:val="00805F1E"/>
    <w:rsid w:val="008229E8"/>
    <w:rsid w:val="00825E30"/>
    <w:rsid w:val="00830AA7"/>
    <w:rsid w:val="0083629E"/>
    <w:rsid w:val="00852FC1"/>
    <w:rsid w:val="00853115"/>
    <w:rsid w:val="00866480"/>
    <w:rsid w:val="0087409A"/>
    <w:rsid w:val="008827D9"/>
    <w:rsid w:val="00883BC1"/>
    <w:rsid w:val="00884EB8"/>
    <w:rsid w:val="008A44C5"/>
    <w:rsid w:val="008A7B83"/>
    <w:rsid w:val="008D739B"/>
    <w:rsid w:val="008E5AEB"/>
    <w:rsid w:val="008F1E02"/>
    <w:rsid w:val="008F28E8"/>
    <w:rsid w:val="008F7050"/>
    <w:rsid w:val="00902F12"/>
    <w:rsid w:val="00903BC1"/>
    <w:rsid w:val="00911354"/>
    <w:rsid w:val="00914754"/>
    <w:rsid w:val="009451E6"/>
    <w:rsid w:val="009544BE"/>
    <w:rsid w:val="009C1FE2"/>
    <w:rsid w:val="009C43B3"/>
    <w:rsid w:val="009D77F7"/>
    <w:rsid w:val="009E74DE"/>
    <w:rsid w:val="009F048C"/>
    <w:rsid w:val="00A013A8"/>
    <w:rsid w:val="00A057D7"/>
    <w:rsid w:val="00A45959"/>
    <w:rsid w:val="00A54EFA"/>
    <w:rsid w:val="00A743F4"/>
    <w:rsid w:val="00A76394"/>
    <w:rsid w:val="00A76566"/>
    <w:rsid w:val="00AA51B8"/>
    <w:rsid w:val="00AB4DFC"/>
    <w:rsid w:val="00AC4B4C"/>
    <w:rsid w:val="00AC5A7A"/>
    <w:rsid w:val="00AD5486"/>
    <w:rsid w:val="00AE04F1"/>
    <w:rsid w:val="00AE7C88"/>
    <w:rsid w:val="00AF662F"/>
    <w:rsid w:val="00B0658A"/>
    <w:rsid w:val="00B06739"/>
    <w:rsid w:val="00B0756D"/>
    <w:rsid w:val="00B11DAA"/>
    <w:rsid w:val="00B122EE"/>
    <w:rsid w:val="00B12998"/>
    <w:rsid w:val="00B20C73"/>
    <w:rsid w:val="00B27825"/>
    <w:rsid w:val="00B378F0"/>
    <w:rsid w:val="00B43AAB"/>
    <w:rsid w:val="00B44BFD"/>
    <w:rsid w:val="00B44E9C"/>
    <w:rsid w:val="00B46768"/>
    <w:rsid w:val="00B70384"/>
    <w:rsid w:val="00B94B96"/>
    <w:rsid w:val="00BA1344"/>
    <w:rsid w:val="00BA54A0"/>
    <w:rsid w:val="00BB7406"/>
    <w:rsid w:val="00BD071B"/>
    <w:rsid w:val="00BD704F"/>
    <w:rsid w:val="00BE162B"/>
    <w:rsid w:val="00BF16BE"/>
    <w:rsid w:val="00BF4954"/>
    <w:rsid w:val="00C0575B"/>
    <w:rsid w:val="00C27C04"/>
    <w:rsid w:val="00C4529D"/>
    <w:rsid w:val="00C52DE7"/>
    <w:rsid w:val="00C539DF"/>
    <w:rsid w:val="00C64B98"/>
    <w:rsid w:val="00C64C24"/>
    <w:rsid w:val="00C74DCF"/>
    <w:rsid w:val="00C80D92"/>
    <w:rsid w:val="00C83AA7"/>
    <w:rsid w:val="00C8550C"/>
    <w:rsid w:val="00C85588"/>
    <w:rsid w:val="00C96DED"/>
    <w:rsid w:val="00CA2056"/>
    <w:rsid w:val="00CA2648"/>
    <w:rsid w:val="00CB3301"/>
    <w:rsid w:val="00CB510D"/>
    <w:rsid w:val="00CC7AB6"/>
    <w:rsid w:val="00CE5068"/>
    <w:rsid w:val="00CF1B18"/>
    <w:rsid w:val="00CF3AA3"/>
    <w:rsid w:val="00CF5758"/>
    <w:rsid w:val="00CF6700"/>
    <w:rsid w:val="00D00AA6"/>
    <w:rsid w:val="00D06EAA"/>
    <w:rsid w:val="00D12769"/>
    <w:rsid w:val="00D1745A"/>
    <w:rsid w:val="00D2595A"/>
    <w:rsid w:val="00D43408"/>
    <w:rsid w:val="00D45A42"/>
    <w:rsid w:val="00D51E4E"/>
    <w:rsid w:val="00D86818"/>
    <w:rsid w:val="00D86FFF"/>
    <w:rsid w:val="00D9612E"/>
    <w:rsid w:val="00DA34E0"/>
    <w:rsid w:val="00DB05BC"/>
    <w:rsid w:val="00DC5BCC"/>
    <w:rsid w:val="00DC69DF"/>
    <w:rsid w:val="00DE00F8"/>
    <w:rsid w:val="00DE10B4"/>
    <w:rsid w:val="00DE258A"/>
    <w:rsid w:val="00DE5A65"/>
    <w:rsid w:val="00E35DE7"/>
    <w:rsid w:val="00E37F1E"/>
    <w:rsid w:val="00E42924"/>
    <w:rsid w:val="00E42E20"/>
    <w:rsid w:val="00E43967"/>
    <w:rsid w:val="00E44BD1"/>
    <w:rsid w:val="00E57F0E"/>
    <w:rsid w:val="00E7461E"/>
    <w:rsid w:val="00E92590"/>
    <w:rsid w:val="00E92F98"/>
    <w:rsid w:val="00EA65A0"/>
    <w:rsid w:val="00EB1542"/>
    <w:rsid w:val="00EC1937"/>
    <w:rsid w:val="00EC21A5"/>
    <w:rsid w:val="00EE03D1"/>
    <w:rsid w:val="00EF1E12"/>
    <w:rsid w:val="00F00141"/>
    <w:rsid w:val="00F04212"/>
    <w:rsid w:val="00F077F4"/>
    <w:rsid w:val="00F16763"/>
    <w:rsid w:val="00F43D04"/>
    <w:rsid w:val="00F51AF5"/>
    <w:rsid w:val="00F56822"/>
    <w:rsid w:val="00F63A5E"/>
    <w:rsid w:val="00F663D7"/>
    <w:rsid w:val="00F7155B"/>
    <w:rsid w:val="00F76877"/>
    <w:rsid w:val="00F81111"/>
    <w:rsid w:val="00F82548"/>
    <w:rsid w:val="00F84686"/>
    <w:rsid w:val="00F94D4A"/>
    <w:rsid w:val="00F96868"/>
    <w:rsid w:val="00FB1D31"/>
    <w:rsid w:val="00FD5CEE"/>
    <w:rsid w:val="00FF0142"/>
    <w:rsid w:val="01086B83"/>
    <w:rsid w:val="16769A3E"/>
    <w:rsid w:val="17EDE125"/>
    <w:rsid w:val="1EEF49F7"/>
    <w:rsid w:val="1EFEA22D"/>
    <w:rsid w:val="20806ABE"/>
    <w:rsid w:val="25624A9B"/>
    <w:rsid w:val="2B8EE0F9"/>
    <w:rsid w:val="40144299"/>
    <w:rsid w:val="402D9AAB"/>
    <w:rsid w:val="4B7AC31F"/>
    <w:rsid w:val="4DB0E4E4"/>
    <w:rsid w:val="518DDBEC"/>
    <w:rsid w:val="52678AF7"/>
    <w:rsid w:val="553FF858"/>
    <w:rsid w:val="6219DE45"/>
    <w:rsid w:val="64F5CFDD"/>
    <w:rsid w:val="653DCA3C"/>
    <w:rsid w:val="6732FE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E52B1"/>
  <w15:docId w15:val="{7B9CDDCA-BA7A-2840-97E2-916B95681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174" w:lineRule="exact"/>
    </w:pPr>
  </w:style>
  <w:style w:type="paragraph" w:styleId="Header">
    <w:name w:val="header"/>
    <w:basedOn w:val="Normal"/>
    <w:link w:val="HeaderChar"/>
    <w:uiPriority w:val="99"/>
    <w:unhideWhenUsed/>
    <w:rsid w:val="00D1745A"/>
    <w:pPr>
      <w:tabs>
        <w:tab w:val="center" w:pos="4680"/>
        <w:tab w:val="right" w:pos="9360"/>
      </w:tabs>
    </w:pPr>
  </w:style>
  <w:style w:type="character" w:customStyle="1" w:styleId="HeaderChar">
    <w:name w:val="Header Char"/>
    <w:basedOn w:val="DefaultParagraphFont"/>
    <w:link w:val="Header"/>
    <w:uiPriority w:val="99"/>
    <w:rsid w:val="00D1745A"/>
    <w:rPr>
      <w:rFonts w:ascii="Verdana" w:eastAsia="Verdana" w:hAnsi="Verdana" w:cs="Verdana"/>
    </w:rPr>
  </w:style>
  <w:style w:type="paragraph" w:styleId="Footer">
    <w:name w:val="footer"/>
    <w:basedOn w:val="Normal"/>
    <w:link w:val="FooterChar"/>
    <w:uiPriority w:val="99"/>
    <w:unhideWhenUsed/>
    <w:rsid w:val="00D1745A"/>
    <w:pPr>
      <w:tabs>
        <w:tab w:val="center" w:pos="4680"/>
        <w:tab w:val="right" w:pos="9360"/>
      </w:tabs>
    </w:pPr>
  </w:style>
  <w:style w:type="character" w:customStyle="1" w:styleId="FooterChar">
    <w:name w:val="Footer Char"/>
    <w:basedOn w:val="DefaultParagraphFont"/>
    <w:link w:val="Footer"/>
    <w:uiPriority w:val="99"/>
    <w:rsid w:val="00D1745A"/>
    <w:rPr>
      <w:rFonts w:ascii="Verdana" w:eastAsia="Verdana" w:hAnsi="Verdana" w:cs="Verdana"/>
    </w:rPr>
  </w:style>
  <w:style w:type="table" w:styleId="TableGrid">
    <w:name w:val="Table Grid"/>
    <w:basedOn w:val="TableNormal"/>
    <w:uiPriority w:val="39"/>
    <w:rsid w:val="00EA65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1E4E"/>
    <w:rPr>
      <w:color w:val="0000FF"/>
      <w:u w:val="single"/>
    </w:rPr>
  </w:style>
  <w:style w:type="character" w:styleId="UnresolvedMention">
    <w:name w:val="Unresolved Mention"/>
    <w:basedOn w:val="DefaultParagraphFont"/>
    <w:uiPriority w:val="99"/>
    <w:semiHidden/>
    <w:unhideWhenUsed/>
    <w:rsid w:val="00E44BD1"/>
    <w:rPr>
      <w:color w:val="605E5C"/>
      <w:shd w:val="clear" w:color="auto" w:fill="E1DFDD"/>
    </w:rPr>
  </w:style>
  <w:style w:type="paragraph" w:styleId="Revision">
    <w:name w:val="Revision"/>
    <w:hidden/>
    <w:uiPriority w:val="99"/>
    <w:semiHidden/>
    <w:rsid w:val="005B505F"/>
    <w:pPr>
      <w:widowControl/>
      <w:autoSpaceDE/>
      <w:autoSpaceDN/>
    </w:pPr>
    <w:rPr>
      <w:rFonts w:ascii="Verdana" w:eastAsia="Verdana" w:hAnsi="Verdana" w:cs="Verdana"/>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Verdana" w:eastAsia="Verdana" w:hAnsi="Verdana" w:cs="Verdana"/>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72501E"/>
    <w:rPr>
      <w:color w:val="800080" w:themeColor="followedHyperlink"/>
      <w:u w:val="single"/>
    </w:rPr>
  </w:style>
  <w:style w:type="paragraph" w:styleId="NormalWeb">
    <w:name w:val="Normal (Web)"/>
    <w:basedOn w:val="Normal"/>
    <w:uiPriority w:val="99"/>
    <w:unhideWhenUsed/>
    <w:rsid w:val="008E5AEB"/>
    <w:pPr>
      <w:widowControl/>
      <w:autoSpaceDE/>
      <w:autoSpaceDN/>
      <w:spacing w:before="100" w:beforeAutospacing="1" w:after="100" w:afterAutospacing="1"/>
    </w:pPr>
    <w:rPr>
      <w:rFonts w:ascii="Aptos" w:eastAsiaTheme="minorHAnsi" w:hAnsi="Aptos" w:cs="Aptos"/>
      <w:sz w:val="24"/>
      <w:szCs w:val="24"/>
      <w:lang w:val="es-419" w:eastAsia="es-419"/>
    </w:rPr>
  </w:style>
  <w:style w:type="character" w:customStyle="1" w:styleId="il">
    <w:name w:val="il"/>
    <w:basedOn w:val="DefaultParagraphFont"/>
    <w:rsid w:val="00D43408"/>
  </w:style>
  <w:style w:type="character" w:styleId="Strong">
    <w:name w:val="Strong"/>
    <w:basedOn w:val="DefaultParagraphFont"/>
    <w:uiPriority w:val="22"/>
    <w:qFormat/>
    <w:rsid w:val="003E7445"/>
    <w:rPr>
      <w:b/>
      <w:bCs/>
    </w:rPr>
  </w:style>
  <w:style w:type="character" w:styleId="Emphasis">
    <w:name w:val="Emphasis"/>
    <w:basedOn w:val="DefaultParagraphFont"/>
    <w:uiPriority w:val="20"/>
    <w:qFormat/>
    <w:rsid w:val="003E7445"/>
    <w:rPr>
      <w:i/>
      <w:iCs/>
    </w:rPr>
  </w:style>
  <w:style w:type="paragraph" w:customStyle="1" w:styleId="xmsonormal">
    <w:name w:val="x_msonormal"/>
    <w:basedOn w:val="Normal"/>
    <w:rsid w:val="000909A5"/>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617FA6"/>
    <w:pPr>
      <w:widowControl/>
      <w:autoSpaceDE/>
      <w:autoSpaceDN/>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1203">
      <w:bodyDiv w:val="1"/>
      <w:marLeft w:val="0"/>
      <w:marRight w:val="0"/>
      <w:marTop w:val="0"/>
      <w:marBottom w:val="0"/>
      <w:divBdr>
        <w:top w:val="none" w:sz="0" w:space="0" w:color="auto"/>
        <w:left w:val="none" w:sz="0" w:space="0" w:color="auto"/>
        <w:bottom w:val="none" w:sz="0" w:space="0" w:color="auto"/>
        <w:right w:val="none" w:sz="0" w:space="0" w:color="auto"/>
      </w:divBdr>
    </w:div>
    <w:div w:id="89862714">
      <w:bodyDiv w:val="1"/>
      <w:marLeft w:val="0"/>
      <w:marRight w:val="0"/>
      <w:marTop w:val="0"/>
      <w:marBottom w:val="0"/>
      <w:divBdr>
        <w:top w:val="none" w:sz="0" w:space="0" w:color="auto"/>
        <w:left w:val="none" w:sz="0" w:space="0" w:color="auto"/>
        <w:bottom w:val="none" w:sz="0" w:space="0" w:color="auto"/>
        <w:right w:val="none" w:sz="0" w:space="0" w:color="auto"/>
      </w:divBdr>
    </w:div>
    <w:div w:id="190266251">
      <w:bodyDiv w:val="1"/>
      <w:marLeft w:val="0"/>
      <w:marRight w:val="0"/>
      <w:marTop w:val="0"/>
      <w:marBottom w:val="0"/>
      <w:divBdr>
        <w:top w:val="none" w:sz="0" w:space="0" w:color="auto"/>
        <w:left w:val="none" w:sz="0" w:space="0" w:color="auto"/>
        <w:bottom w:val="none" w:sz="0" w:space="0" w:color="auto"/>
        <w:right w:val="none" w:sz="0" w:space="0" w:color="auto"/>
      </w:divBdr>
    </w:div>
    <w:div w:id="366806490">
      <w:bodyDiv w:val="1"/>
      <w:marLeft w:val="0"/>
      <w:marRight w:val="0"/>
      <w:marTop w:val="0"/>
      <w:marBottom w:val="0"/>
      <w:divBdr>
        <w:top w:val="none" w:sz="0" w:space="0" w:color="auto"/>
        <w:left w:val="none" w:sz="0" w:space="0" w:color="auto"/>
        <w:bottom w:val="none" w:sz="0" w:space="0" w:color="auto"/>
        <w:right w:val="none" w:sz="0" w:space="0" w:color="auto"/>
      </w:divBdr>
    </w:div>
    <w:div w:id="405146756">
      <w:bodyDiv w:val="1"/>
      <w:marLeft w:val="0"/>
      <w:marRight w:val="0"/>
      <w:marTop w:val="0"/>
      <w:marBottom w:val="0"/>
      <w:divBdr>
        <w:top w:val="none" w:sz="0" w:space="0" w:color="auto"/>
        <w:left w:val="none" w:sz="0" w:space="0" w:color="auto"/>
        <w:bottom w:val="none" w:sz="0" w:space="0" w:color="auto"/>
        <w:right w:val="none" w:sz="0" w:space="0" w:color="auto"/>
      </w:divBdr>
    </w:div>
    <w:div w:id="511341785">
      <w:bodyDiv w:val="1"/>
      <w:marLeft w:val="0"/>
      <w:marRight w:val="0"/>
      <w:marTop w:val="0"/>
      <w:marBottom w:val="0"/>
      <w:divBdr>
        <w:top w:val="none" w:sz="0" w:space="0" w:color="auto"/>
        <w:left w:val="none" w:sz="0" w:space="0" w:color="auto"/>
        <w:bottom w:val="none" w:sz="0" w:space="0" w:color="auto"/>
        <w:right w:val="none" w:sz="0" w:space="0" w:color="auto"/>
      </w:divBdr>
    </w:div>
    <w:div w:id="530152277">
      <w:bodyDiv w:val="1"/>
      <w:marLeft w:val="0"/>
      <w:marRight w:val="0"/>
      <w:marTop w:val="0"/>
      <w:marBottom w:val="0"/>
      <w:divBdr>
        <w:top w:val="none" w:sz="0" w:space="0" w:color="auto"/>
        <w:left w:val="none" w:sz="0" w:space="0" w:color="auto"/>
        <w:bottom w:val="none" w:sz="0" w:space="0" w:color="auto"/>
        <w:right w:val="none" w:sz="0" w:space="0" w:color="auto"/>
      </w:divBdr>
    </w:div>
    <w:div w:id="598410116">
      <w:bodyDiv w:val="1"/>
      <w:marLeft w:val="0"/>
      <w:marRight w:val="0"/>
      <w:marTop w:val="0"/>
      <w:marBottom w:val="0"/>
      <w:divBdr>
        <w:top w:val="none" w:sz="0" w:space="0" w:color="auto"/>
        <w:left w:val="none" w:sz="0" w:space="0" w:color="auto"/>
        <w:bottom w:val="none" w:sz="0" w:space="0" w:color="auto"/>
        <w:right w:val="none" w:sz="0" w:space="0" w:color="auto"/>
      </w:divBdr>
    </w:div>
    <w:div w:id="608513112">
      <w:bodyDiv w:val="1"/>
      <w:marLeft w:val="0"/>
      <w:marRight w:val="0"/>
      <w:marTop w:val="0"/>
      <w:marBottom w:val="0"/>
      <w:divBdr>
        <w:top w:val="none" w:sz="0" w:space="0" w:color="auto"/>
        <w:left w:val="none" w:sz="0" w:space="0" w:color="auto"/>
        <w:bottom w:val="none" w:sz="0" w:space="0" w:color="auto"/>
        <w:right w:val="none" w:sz="0" w:space="0" w:color="auto"/>
      </w:divBdr>
    </w:div>
    <w:div w:id="613751967">
      <w:bodyDiv w:val="1"/>
      <w:marLeft w:val="0"/>
      <w:marRight w:val="0"/>
      <w:marTop w:val="0"/>
      <w:marBottom w:val="0"/>
      <w:divBdr>
        <w:top w:val="none" w:sz="0" w:space="0" w:color="auto"/>
        <w:left w:val="none" w:sz="0" w:space="0" w:color="auto"/>
        <w:bottom w:val="none" w:sz="0" w:space="0" w:color="auto"/>
        <w:right w:val="none" w:sz="0" w:space="0" w:color="auto"/>
      </w:divBdr>
    </w:div>
    <w:div w:id="742723860">
      <w:bodyDiv w:val="1"/>
      <w:marLeft w:val="0"/>
      <w:marRight w:val="0"/>
      <w:marTop w:val="0"/>
      <w:marBottom w:val="0"/>
      <w:divBdr>
        <w:top w:val="none" w:sz="0" w:space="0" w:color="auto"/>
        <w:left w:val="none" w:sz="0" w:space="0" w:color="auto"/>
        <w:bottom w:val="none" w:sz="0" w:space="0" w:color="auto"/>
        <w:right w:val="none" w:sz="0" w:space="0" w:color="auto"/>
      </w:divBdr>
    </w:div>
    <w:div w:id="800074673">
      <w:bodyDiv w:val="1"/>
      <w:marLeft w:val="0"/>
      <w:marRight w:val="0"/>
      <w:marTop w:val="0"/>
      <w:marBottom w:val="0"/>
      <w:divBdr>
        <w:top w:val="none" w:sz="0" w:space="0" w:color="auto"/>
        <w:left w:val="none" w:sz="0" w:space="0" w:color="auto"/>
        <w:bottom w:val="none" w:sz="0" w:space="0" w:color="auto"/>
        <w:right w:val="none" w:sz="0" w:space="0" w:color="auto"/>
      </w:divBdr>
    </w:div>
    <w:div w:id="847254493">
      <w:bodyDiv w:val="1"/>
      <w:marLeft w:val="0"/>
      <w:marRight w:val="0"/>
      <w:marTop w:val="0"/>
      <w:marBottom w:val="0"/>
      <w:divBdr>
        <w:top w:val="none" w:sz="0" w:space="0" w:color="auto"/>
        <w:left w:val="none" w:sz="0" w:space="0" w:color="auto"/>
        <w:bottom w:val="none" w:sz="0" w:space="0" w:color="auto"/>
        <w:right w:val="none" w:sz="0" w:space="0" w:color="auto"/>
      </w:divBdr>
    </w:div>
    <w:div w:id="916136422">
      <w:bodyDiv w:val="1"/>
      <w:marLeft w:val="0"/>
      <w:marRight w:val="0"/>
      <w:marTop w:val="0"/>
      <w:marBottom w:val="0"/>
      <w:divBdr>
        <w:top w:val="none" w:sz="0" w:space="0" w:color="auto"/>
        <w:left w:val="none" w:sz="0" w:space="0" w:color="auto"/>
        <w:bottom w:val="none" w:sz="0" w:space="0" w:color="auto"/>
        <w:right w:val="none" w:sz="0" w:space="0" w:color="auto"/>
      </w:divBdr>
    </w:div>
    <w:div w:id="1084451655">
      <w:bodyDiv w:val="1"/>
      <w:marLeft w:val="0"/>
      <w:marRight w:val="0"/>
      <w:marTop w:val="0"/>
      <w:marBottom w:val="0"/>
      <w:divBdr>
        <w:top w:val="none" w:sz="0" w:space="0" w:color="auto"/>
        <w:left w:val="none" w:sz="0" w:space="0" w:color="auto"/>
        <w:bottom w:val="none" w:sz="0" w:space="0" w:color="auto"/>
        <w:right w:val="none" w:sz="0" w:space="0" w:color="auto"/>
      </w:divBdr>
    </w:div>
    <w:div w:id="1279681594">
      <w:bodyDiv w:val="1"/>
      <w:marLeft w:val="0"/>
      <w:marRight w:val="0"/>
      <w:marTop w:val="0"/>
      <w:marBottom w:val="0"/>
      <w:divBdr>
        <w:top w:val="none" w:sz="0" w:space="0" w:color="auto"/>
        <w:left w:val="none" w:sz="0" w:space="0" w:color="auto"/>
        <w:bottom w:val="none" w:sz="0" w:space="0" w:color="auto"/>
        <w:right w:val="none" w:sz="0" w:space="0" w:color="auto"/>
      </w:divBdr>
    </w:div>
    <w:div w:id="1315260375">
      <w:bodyDiv w:val="1"/>
      <w:marLeft w:val="0"/>
      <w:marRight w:val="0"/>
      <w:marTop w:val="0"/>
      <w:marBottom w:val="0"/>
      <w:divBdr>
        <w:top w:val="none" w:sz="0" w:space="0" w:color="auto"/>
        <w:left w:val="none" w:sz="0" w:space="0" w:color="auto"/>
        <w:bottom w:val="none" w:sz="0" w:space="0" w:color="auto"/>
        <w:right w:val="none" w:sz="0" w:space="0" w:color="auto"/>
      </w:divBdr>
    </w:div>
    <w:div w:id="1328172170">
      <w:bodyDiv w:val="1"/>
      <w:marLeft w:val="0"/>
      <w:marRight w:val="0"/>
      <w:marTop w:val="0"/>
      <w:marBottom w:val="0"/>
      <w:divBdr>
        <w:top w:val="none" w:sz="0" w:space="0" w:color="auto"/>
        <w:left w:val="none" w:sz="0" w:space="0" w:color="auto"/>
        <w:bottom w:val="none" w:sz="0" w:space="0" w:color="auto"/>
        <w:right w:val="none" w:sz="0" w:space="0" w:color="auto"/>
      </w:divBdr>
    </w:div>
    <w:div w:id="1585336878">
      <w:bodyDiv w:val="1"/>
      <w:marLeft w:val="0"/>
      <w:marRight w:val="0"/>
      <w:marTop w:val="0"/>
      <w:marBottom w:val="0"/>
      <w:divBdr>
        <w:top w:val="none" w:sz="0" w:space="0" w:color="auto"/>
        <w:left w:val="none" w:sz="0" w:space="0" w:color="auto"/>
        <w:bottom w:val="none" w:sz="0" w:space="0" w:color="auto"/>
        <w:right w:val="none" w:sz="0" w:space="0" w:color="auto"/>
      </w:divBdr>
    </w:div>
    <w:div w:id="1623802659">
      <w:bodyDiv w:val="1"/>
      <w:marLeft w:val="0"/>
      <w:marRight w:val="0"/>
      <w:marTop w:val="0"/>
      <w:marBottom w:val="0"/>
      <w:divBdr>
        <w:top w:val="none" w:sz="0" w:space="0" w:color="auto"/>
        <w:left w:val="none" w:sz="0" w:space="0" w:color="auto"/>
        <w:bottom w:val="none" w:sz="0" w:space="0" w:color="auto"/>
        <w:right w:val="none" w:sz="0" w:space="0" w:color="auto"/>
      </w:divBdr>
    </w:div>
    <w:div w:id="1672947852">
      <w:bodyDiv w:val="1"/>
      <w:marLeft w:val="0"/>
      <w:marRight w:val="0"/>
      <w:marTop w:val="0"/>
      <w:marBottom w:val="0"/>
      <w:divBdr>
        <w:top w:val="none" w:sz="0" w:space="0" w:color="auto"/>
        <w:left w:val="none" w:sz="0" w:space="0" w:color="auto"/>
        <w:bottom w:val="none" w:sz="0" w:space="0" w:color="auto"/>
        <w:right w:val="none" w:sz="0" w:space="0" w:color="auto"/>
      </w:divBdr>
    </w:div>
    <w:div w:id="1903250089">
      <w:bodyDiv w:val="1"/>
      <w:marLeft w:val="0"/>
      <w:marRight w:val="0"/>
      <w:marTop w:val="0"/>
      <w:marBottom w:val="0"/>
      <w:divBdr>
        <w:top w:val="none" w:sz="0" w:space="0" w:color="auto"/>
        <w:left w:val="none" w:sz="0" w:space="0" w:color="auto"/>
        <w:bottom w:val="none" w:sz="0" w:space="0" w:color="auto"/>
        <w:right w:val="none" w:sz="0" w:space="0" w:color="auto"/>
      </w:divBdr>
    </w:div>
    <w:div w:id="1953050511">
      <w:bodyDiv w:val="1"/>
      <w:marLeft w:val="0"/>
      <w:marRight w:val="0"/>
      <w:marTop w:val="0"/>
      <w:marBottom w:val="0"/>
      <w:divBdr>
        <w:top w:val="none" w:sz="0" w:space="0" w:color="auto"/>
        <w:left w:val="none" w:sz="0" w:space="0" w:color="auto"/>
        <w:bottom w:val="none" w:sz="0" w:space="0" w:color="auto"/>
        <w:right w:val="none" w:sz="0" w:space="0" w:color="auto"/>
      </w:divBdr>
    </w:div>
    <w:div w:id="2015453238">
      <w:bodyDiv w:val="1"/>
      <w:marLeft w:val="0"/>
      <w:marRight w:val="0"/>
      <w:marTop w:val="0"/>
      <w:marBottom w:val="0"/>
      <w:divBdr>
        <w:top w:val="none" w:sz="0" w:space="0" w:color="auto"/>
        <w:left w:val="none" w:sz="0" w:space="0" w:color="auto"/>
        <w:bottom w:val="none" w:sz="0" w:space="0" w:color="auto"/>
        <w:right w:val="none" w:sz="0" w:space="0" w:color="auto"/>
      </w:divBdr>
    </w:div>
    <w:div w:id="2026588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play.google.com/store/apps/details?id=com.sunrisescientific.gohvotemd"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vote.md.gov/vote202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oterservices.elections.maryland.gov/VoterSearch"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elections.maryland.gov/about/county_boards.html" TargetMode="External"/><Relationship Id="rId23" Type="http://schemas.openxmlformats.org/officeDocument/2006/relationships/footer" Target="footer4.xml"/><Relationship Id="rId10" Type="http://schemas.openxmlformats.org/officeDocument/2006/relationships/header" Target="header1.xml"/><Relationship Id="rId19" Type="http://schemas.openxmlformats.org/officeDocument/2006/relationships/hyperlink" Target="https://apps.apple.com/us/app/go-vote-md/id676062903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lections.maryland.gov/elections/2026/vote2026/" TargetMode="External"/><Relationship Id="rId2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D14D2910C6BC40A9A8032C6E80DC76" ma:contentTypeVersion="21" ma:contentTypeDescription="Create a new document." ma:contentTypeScope="" ma:versionID="cd5bb67b29fd5dbfe9db85aaab080308">
  <xsd:schema xmlns:xsd="http://www.w3.org/2001/XMLSchema" xmlns:xs="http://www.w3.org/2001/XMLSchema" xmlns:p="http://schemas.microsoft.com/office/2006/metadata/properties" xmlns:ns2="1c92743a-4215-40c7-bd1b-5a00cfb8ab5a" xmlns:ns3="84f34743-c9a4-4d33-995b-681bdd99d505" targetNamespace="http://schemas.microsoft.com/office/2006/metadata/properties" ma:root="true" ma:fieldsID="7fcc5c9f81348ea780518f2e845386bf" ns2:_="" ns3:_="">
    <xsd:import namespace="1c92743a-4215-40c7-bd1b-5a00cfb8ab5a"/>
    <xsd:import namespace="84f34743-c9a4-4d33-995b-681bdd99d50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Date_x0020_and_x0020_Time"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Comment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92743a-4215-40c7-bd1b-5a00cfb8ab5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fa721cb5-b6da-4a1b-933b-5adf679f780f}" ma:internalName="TaxCatchAll" ma:showField="CatchAllData" ma:web="1c92743a-4215-40c7-bd1b-5a00cfb8ab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f34743-c9a4-4d33-995b-681bdd99d50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ate_x0020_and_x0020_Time" ma:index="16" nillable="true" ma:displayName="Date and Time" ma:format="DateOnly" ma:internalName="Date_x0020_and_x0020_Time">
      <xsd:simpleType>
        <xsd:restriction base="dms:DateTime"/>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Comments" ma:index="22" nillable="true" ma:displayName="Comments" ma:format="Dropdown" ma:internalName="Comments">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58e1f5c-0665-4e5d-93bb-4ca38494e8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f34743-c9a4-4d33-995b-681bdd99d505">
      <Terms xmlns="http://schemas.microsoft.com/office/infopath/2007/PartnerControls"/>
    </lcf76f155ced4ddcb4097134ff3c332f>
    <Date_x0020_and_x0020_Time xmlns="84f34743-c9a4-4d33-995b-681bdd99d505" xsi:nil="true"/>
    <Comments xmlns="84f34743-c9a4-4d33-995b-681bdd99d505" xsi:nil="true"/>
    <TaxCatchAll xmlns="1c92743a-4215-40c7-bd1b-5a00cfb8ab5a" xsi:nil="true"/>
  </documentManagement>
</p:properties>
</file>

<file path=customXml/itemProps1.xml><?xml version="1.0" encoding="utf-8"?>
<ds:datastoreItem xmlns:ds="http://schemas.openxmlformats.org/officeDocument/2006/customXml" ds:itemID="{13D2F43F-7509-4980-89D0-D77113F47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92743a-4215-40c7-bd1b-5a00cfb8ab5a"/>
    <ds:schemaRef ds:uri="84f34743-c9a4-4d33-995b-681bdd99d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6DCD5B-17A4-4598-AB83-710E9464BDDF}">
  <ds:schemaRefs>
    <ds:schemaRef ds:uri="http://schemas.microsoft.com/sharepoint/v3/contenttype/forms"/>
  </ds:schemaRefs>
</ds:datastoreItem>
</file>

<file path=customXml/itemProps3.xml><?xml version="1.0" encoding="utf-8"?>
<ds:datastoreItem xmlns:ds="http://schemas.openxmlformats.org/officeDocument/2006/customXml" ds:itemID="{538DD693-9A00-4583-A67A-43DFBBBF850C}">
  <ds:schemaRefs>
    <ds:schemaRef ds:uri="http://schemas.microsoft.com/office/2006/metadata/properties"/>
    <ds:schemaRef ds:uri="http://schemas.microsoft.com/office/infopath/2007/PartnerControls"/>
    <ds:schemaRef ds:uri="84f34743-c9a4-4d33-995b-681bdd99d505"/>
    <ds:schemaRef ds:uri="1c92743a-4215-40c7-bd1b-5a00cfb8ab5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541</Words>
  <Characters>3084</Characters>
  <Application>Microsoft Office Word</Application>
  <DocSecurity>0</DocSecurity>
  <Lines>25</Lines>
  <Paragraphs>7</Paragraphs>
  <ScaleCrop>false</ScaleCrop>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SBE Letterhead - NEW LOGO - March 4, 2024.docx</dc:title>
  <dc:creator>JDemarinis</dc:creator>
  <cp:lastModifiedBy>Milva Rausseo</cp:lastModifiedBy>
  <cp:revision>8</cp:revision>
  <cp:lastPrinted>2024-09-25T15:50:00Z</cp:lastPrinted>
  <dcterms:created xsi:type="dcterms:W3CDTF">2026-09-25T05:56:00Z</dcterms:created>
  <dcterms:modified xsi:type="dcterms:W3CDTF">2026-09-28T21:26:00Z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2024-03-05T00:00:00Z</vt:filetime>
  </property>
  <property fmtid="{D5CDD505-2E9C-101B-9397-08002B2CF9AE}" pid="3" name="Creator">
    <vt:lpwstr>PScript5.dll Version 5.2.2</vt:lpwstr>
  </property>
  <property fmtid="{D5CDD505-2E9C-101B-9397-08002B2CF9AE}" pid="4" name="LastSaved">
    <vt:filetime>2024-03-11T00:00:00Z</vt:filetime>
  </property>
  <property fmtid="{D5CDD505-2E9C-101B-9397-08002B2CF9AE}" pid="5" name="Producer">
    <vt:lpwstr>Acrobat Distiller 23.0 (Windows)</vt:lpwstr>
  </property>
  <property fmtid="{D5CDD505-2E9C-101B-9397-08002B2CF9AE}" pid="6" name="ContentTypeId">
    <vt:lpwstr>0x01010043D14D2910C6BC40A9A8032C6E80DC76</vt:lpwstr>
  </property>
  <property fmtid="{D5CDD505-2E9C-101B-9397-08002B2CF9AE}" pid="7" name="MediaServiceImageTags">
    <vt:lpwstr/>
  </property>
</Properties>
</file>