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1836" w14:textId="77777777" w:rsidR="00171209" w:rsidRDefault="00171209" w:rsidP="00DE19CF">
      <w:pPr>
        <w:sectPr w:rsidR="00171209" w:rsidSect="00E35DE7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374" w:right="810" w:bottom="274" w:left="346" w:header="720" w:footer="432" w:gutter="0"/>
          <w:cols w:space="720"/>
          <w:titlePg/>
          <w:docGrid w:linePitch="299"/>
        </w:sectPr>
      </w:pPr>
    </w:p>
    <w:p w14:paraId="511C1AAA" w14:textId="77777777" w:rsidR="00CB3301" w:rsidRDefault="00CB3301" w:rsidP="00DE19CF">
      <w:pPr>
        <w:sectPr w:rsidR="00CB3301" w:rsidSect="00335BA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374" w:right="810" w:bottom="274" w:left="810" w:header="720" w:footer="432" w:gutter="0"/>
          <w:cols w:space="720"/>
          <w:titlePg/>
          <w:docGrid w:linePitch="299"/>
        </w:sectPr>
      </w:pPr>
    </w:p>
    <w:p w14:paraId="7E8CA280" w14:textId="4B6666BB" w:rsidR="00605219" w:rsidRPr="003A432D" w:rsidRDefault="006C4534" w:rsidP="00DE19CF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>La Junta Electoral del Estado de Maryland les recuerda a los electores qué opciones tienen para registrarse</w:t>
      </w:r>
    </w:p>
    <w:p w14:paraId="4484A839" w14:textId="7442F272" w:rsidR="00CF1B18" w:rsidRPr="003A432D" w:rsidRDefault="00CF1B18" w:rsidP="00DE19CF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t> </w:t>
      </w:r>
    </w:p>
    <w:p w14:paraId="51B6B9C4" w14:textId="59F9D3C5" w:rsidR="00411CB1" w:rsidRPr="003A432D" w:rsidRDefault="00CF1B18" w:rsidP="00DE19CF">
      <w:pPr>
        <w:pStyle w:val="xmsonormal"/>
        <w:spacing w:before="0" w:beforeAutospacing="0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  <w:lang w:val="es-US"/>
        </w:rPr>
        <w:t>Annapolis, MD (28 de abril de 2026) — 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>Mientras se acercan las elecciones primarias de 2026, la Junta Electoral del Estado de Maryland (SBE) les recuerda a los electores las opciones y plazos para registrarse.</w:t>
      </w:r>
    </w:p>
    <w:p w14:paraId="5354D443" w14:textId="3D8EA01C" w:rsidR="00411CB1" w:rsidRPr="003A432D" w:rsidRDefault="00411CB1" w:rsidP="00411CB1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"El momento en que Maryland se siente más fuerte es cuando los habitantes hacen oír su voz durante el proceso electoral, y eso comienza con cuando se registran para votar", dijo el administrador de SBE, Jared DeMarinis. "Registrarse lo antes posible y tener un plan para votar permite que los habitantes de Maryland </w:t>
      </w:r>
      <w:r w:rsidR="00DE19CF">
        <w:rPr>
          <w:rFonts w:ascii="Arial" w:hAnsi="Arial" w:cs="Arial"/>
          <w:color w:val="242424"/>
          <w:bdr w:val="none" w:sz="0" w:space="0" w:color="auto" w:frame="1"/>
          <w:lang w:val="es-US"/>
        </w:rPr>
        <w:t>tengan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un </w:t>
      </w:r>
      <w:r w:rsidR="00DE19CF">
        <w:rPr>
          <w:rFonts w:ascii="Arial" w:hAnsi="Arial" w:cs="Arial"/>
          <w:color w:val="242424"/>
          <w:bdr w:val="none" w:sz="0" w:space="0" w:color="auto" w:frame="1"/>
          <w:lang w:val="es-US"/>
        </w:rPr>
        <w:t>rol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activo a la hora de darle forma a nuestro futuro a través del proceso democrático".</w:t>
      </w:r>
    </w:p>
    <w:p w14:paraId="1509FF7A" w14:textId="0A057F4A" w:rsidR="00411CB1" w:rsidRPr="003A432D" w:rsidRDefault="00411CB1" w:rsidP="00411CB1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  <w:lang w:val="es-US"/>
        </w:rPr>
        <w:t>Cómo registrarse para votar</w:t>
      </w:r>
    </w:p>
    <w:p w14:paraId="379C74D5" w14:textId="37C33CC7" w:rsidR="00411CB1" w:rsidRPr="003A432D" w:rsidRDefault="00411CB1" w:rsidP="00411CB1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color w:val="242424"/>
          <w:bdr w:val="none" w:sz="0" w:space="0" w:color="auto" w:frame="1"/>
          <w:lang w:val="es-US"/>
        </w:rPr>
        <w:t>Hay tres formas de registrarse para votar en las elecciones de este año.</w:t>
      </w:r>
    </w:p>
    <w:p w14:paraId="54B0766F" w14:textId="1375A2A5" w:rsidR="00411CB1" w:rsidRPr="003A432D" w:rsidRDefault="00411CB1" w:rsidP="00411CB1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color w:val="242424"/>
          <w:u w:val="single"/>
          <w:bdr w:val="none" w:sz="0" w:space="0" w:color="auto" w:frame="1"/>
          <w:lang w:val="es-US"/>
        </w:rPr>
        <w:t>Regístrese por internet: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La fecha límite preliminar para registrarse o actualizar el registro de votantes es el</w:t>
      </w:r>
      <w:r>
        <w:rPr>
          <w:rFonts w:ascii="Arial" w:hAnsi="Arial" w:cs="Arial"/>
          <w:b/>
          <w:bCs/>
          <w:color w:val="242424"/>
          <w:bdr w:val="none" w:sz="0" w:space="0" w:color="auto" w:frame="1"/>
          <w:lang w:val="es-US"/>
        </w:rPr>
        <w:t xml:space="preserve"> martes 2 de junio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>. Para registrarse por internet, use el </w:t>
      </w:r>
      <w:hyperlink r:id="rId18" w:tooltip="https://voterservices.elections.maryland.gov/OnlineVoterRegistration/InstructionsStep1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sistema de registro en línea de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SBE.</w:t>
      </w:r>
    </w:p>
    <w:p w14:paraId="237D1EB6" w14:textId="71C1827A" w:rsidR="00411CB1" w:rsidRPr="003A432D" w:rsidRDefault="00411CB1" w:rsidP="00411CB1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color w:val="242424"/>
          <w:u w:val="single"/>
          <w:bdr w:val="none" w:sz="0" w:space="0" w:color="auto" w:frame="1"/>
          <w:lang w:val="es-US"/>
        </w:rPr>
        <w:t>Regístrese por correo: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Los electores pueden inscribirse imprimiendo el formulario de inscripción (</w:t>
      </w:r>
      <w:hyperlink r:id="rId19" w:tooltip="https://elections.maryland.gov/voter_registration/documents/VRA-English.pdf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versión en inglés y versión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> en </w:t>
      </w:r>
      <w:hyperlink r:id="rId20" w:tooltip="https://elections.maryland.gov/voter_registration/documents/VRA-Spanish.pdf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español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>) y enviándolo por correo antes del </w:t>
      </w:r>
      <w:r>
        <w:rPr>
          <w:rFonts w:ascii="Arial" w:hAnsi="Arial" w:cs="Arial"/>
          <w:b/>
          <w:bCs/>
          <w:color w:val="242424"/>
          <w:bdr w:val="none" w:sz="0" w:space="0" w:color="auto" w:frame="1"/>
          <w:lang w:val="es-US"/>
        </w:rPr>
        <w:t>2 de junio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>. Los registros enviados por correo postal deben tener matasellos de hasta esa fecha. Si lo desean, los residentes tienen la opción de enviarlo a la junta electoral local.</w:t>
      </w:r>
    </w:p>
    <w:p w14:paraId="068B95B0" w14:textId="2667B554" w:rsidR="00411CB1" w:rsidRPr="003A432D" w:rsidRDefault="00411CB1" w:rsidP="00411CB1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color w:val="242424"/>
          <w:u w:val="single"/>
          <w:bdr w:val="none" w:sz="0" w:space="0" w:color="auto" w:frame="1"/>
          <w:lang w:val="es-US"/>
        </w:rPr>
        <w:t xml:space="preserve">Registrarse en </w:t>
      </w:r>
      <w:r w:rsidR="00175A3D">
        <w:rPr>
          <w:rFonts w:ascii="Arial" w:hAnsi="Arial" w:cs="Arial"/>
          <w:color w:val="242424"/>
          <w:u w:val="single"/>
          <w:bdr w:val="none" w:sz="0" w:space="0" w:color="auto" w:frame="1"/>
          <w:lang w:val="es-US"/>
        </w:rPr>
        <w:t>persona: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Los residentes pueden registrarse durante la votación anticipada del </w:t>
      </w:r>
      <w:r>
        <w:rPr>
          <w:rFonts w:ascii="Arial" w:hAnsi="Arial" w:cs="Arial"/>
          <w:b/>
          <w:bCs/>
          <w:color w:val="242424"/>
          <w:bdr w:val="none" w:sz="0" w:space="0" w:color="auto" w:frame="1"/>
          <w:lang w:val="es-US"/>
        </w:rPr>
        <w:t>jueves 11 al jueves 18 de junio, 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>o el día de las elecciones primarias</w:t>
      </w:r>
      <w:r>
        <w:rPr>
          <w:rFonts w:ascii="Arial" w:hAnsi="Arial" w:cs="Arial"/>
          <w:b/>
          <w:bCs/>
          <w:color w:val="242424"/>
          <w:bdr w:val="none" w:sz="0" w:space="0" w:color="auto" w:frame="1"/>
          <w:lang w:val="es-US"/>
        </w:rPr>
        <w:t>, martes 23 de junio.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 Las urnas están abiertas de 7 a.m. a 8 p.m. Los electores que estén en fila antes de las 8 p.m. podrán registrarse. La lista completa de lugares de votación anticipada será publicada </w:t>
      </w:r>
      <w:r w:rsidRPr="00DE19CF">
        <w:rPr>
          <w:rFonts w:ascii="Arial" w:hAnsi="Arial" w:cs="Arial"/>
          <w:bdr w:val="none" w:sz="0" w:space="0" w:color="auto" w:frame="1"/>
          <w:lang w:val="es-US"/>
        </w:rPr>
        <w:t>en</w:t>
      </w:r>
      <w:r w:rsidRPr="00DE19CF">
        <w:rPr>
          <w:rFonts w:ascii="Arial Narrow" w:hAnsi="Arial Narrow"/>
          <w:sz w:val="16"/>
          <w:szCs w:val="16"/>
          <w:lang w:val="es-US"/>
        </w:rPr>
        <w:fldChar w:fldCharType="begin"/>
      </w:r>
      <w:r w:rsidRPr="00DE19CF">
        <w:rPr>
          <w:rFonts w:ascii="Arial Narrow" w:hAnsi="Arial Narrow"/>
          <w:sz w:val="16"/>
          <w:szCs w:val="16"/>
          <w:lang w:val="es-US"/>
        </w:rPr>
        <w:fldChar w:fldCharType="separate"/>
      </w:r>
      <w:r w:rsidRPr="00DE19CF">
        <w:rPr>
          <w:sz w:val="18"/>
          <w:szCs w:val="18"/>
          <w:u w:val="single"/>
          <w:lang w:val="es-US"/>
        </w:rPr>
        <w:t>internet</w:t>
      </w:r>
      <w:r w:rsidRPr="00DE19CF">
        <w:rPr>
          <w:rFonts w:ascii="Arial Narrow" w:hAnsi="Arial Narrow"/>
          <w:sz w:val="16"/>
          <w:szCs w:val="16"/>
          <w:lang w:val="es-US"/>
        </w:rPr>
        <w:fldChar w:fldCharType="end"/>
      </w:r>
      <w:r w:rsidRPr="00DE19CF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lang w:val="es-US"/>
        </w:rPr>
        <w:t xml:space="preserve">. Si va a registrarse el día en que vota, tiene que </w:t>
      </w:r>
      <w:hyperlink r:id="rId21" w:anchor=":~:text=The%20Registration%20Process" w:tooltip="https://elections.maryland.gov/voter_registration/#:~:text=The%20Registration%20Process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llevar un documento que demuestre donde vive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 cuando vaya a votar a </w:t>
      </w:r>
      <w:hyperlink r:id="rId22" w:tooltip="https://voterservices.elections.maryland.gov/VoterSearch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su centro de votación local o al centro de votación anticipada</w:t>
        </w:r>
        <w:r>
          <w:rPr>
            <w:rStyle w:val="Hyperlink"/>
            <w:rFonts w:ascii="Arial" w:hAnsi="Arial" w:cs="Arial"/>
            <w:u w:val="none"/>
            <w:bdr w:val="none" w:sz="0" w:space="0" w:color="auto" w:frame="1"/>
            <w:lang w:val="es-US"/>
          </w:rPr>
          <w:t>.</w:t>
        </w:r>
      </w:hyperlink>
    </w:p>
    <w:p w14:paraId="33FA2DF8" w14:textId="77777777" w:rsidR="00411CB1" w:rsidRPr="003A432D" w:rsidRDefault="00411CB1" w:rsidP="00411CB1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color w:val="242424"/>
          <w:bdr w:val="none" w:sz="0" w:space="0" w:color="auto" w:frame="1"/>
          <w:lang w:val="es-US"/>
        </w:rPr>
        <w:t>Puede encontrar más información sobre la Elección Primaria de Maryland en </w:t>
      </w:r>
      <w:hyperlink r:id="rId23" w:tooltip="http://vote.md.gov/vote2026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vote.md.gov/vote2026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> o descargando la aplicación gratuita </w:t>
      </w:r>
      <w:proofErr w:type="spellStart"/>
      <w:r>
        <w:rPr>
          <w:rFonts w:ascii="Arial" w:hAnsi="Arial" w:cs="Arial"/>
          <w:i/>
          <w:iCs/>
          <w:color w:val="242424"/>
          <w:bdr w:val="none" w:sz="0" w:space="0" w:color="auto" w:frame="1"/>
          <w:lang w:val="es-US"/>
        </w:rPr>
        <w:t>Go</w:t>
      </w:r>
      <w:proofErr w:type="spellEnd"/>
      <w:r>
        <w:rPr>
          <w:rFonts w:ascii="Arial" w:hAnsi="Arial" w:cs="Arial"/>
          <w:i/>
          <w:iCs/>
          <w:color w:val="242424"/>
          <w:bdr w:val="none" w:sz="0" w:space="0" w:color="auto" w:frame="1"/>
          <w:lang w:val="es-US"/>
        </w:rPr>
        <w:t xml:space="preserve"> Vote Maryland!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> de la </w:t>
      </w:r>
      <w:hyperlink r:id="rId24" w:tooltip="https://play.google.com/store/apps/details?id=com.sunrisescientific.gohvotemd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tienda Google Play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> o la</w:t>
      </w:r>
      <w:hyperlink r:id="rId25" w:tooltip="https://apps.apple.com/us/app/go-vote-md/id6760629037" w:history="1">
        <w:r w:rsidRPr="00DE19CF">
          <w:rPr>
            <w:rStyle w:val="Hyperlink"/>
            <w:rFonts w:ascii="Arial" w:hAnsi="Arial" w:cs="Arial"/>
            <w:u w:val="none"/>
            <w:bdr w:val="none" w:sz="0" w:space="0" w:color="auto" w:frame="1"/>
            <w:lang w:val="es-US"/>
          </w:rPr>
          <w:t> </w:t>
        </w:r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tienda Apple.</w:t>
        </w:r>
      </w:hyperlink>
    </w:p>
    <w:p w14:paraId="4277A4AB" w14:textId="03A5E958" w:rsidR="00CF1B18" w:rsidRPr="003A432D" w:rsidRDefault="00CF1B18" w:rsidP="00CF1B18">
      <w:pPr>
        <w:widowControl/>
        <w:shd w:val="clear" w:color="auto" w:fill="FFFFFF"/>
        <w:autoSpaceDE/>
        <w:autoSpaceDN/>
        <w:rPr>
          <w:rFonts w:eastAsia="Times New Roman" w:cs="Times New Roman"/>
          <w:color w:val="242424"/>
          <w:lang w:val="es-CL"/>
        </w:rPr>
      </w:pPr>
    </w:p>
    <w:p w14:paraId="02F50AF8" w14:textId="77777777" w:rsidR="00CF1B18" w:rsidRPr="00D06EAA" w:rsidRDefault="00CF1B18" w:rsidP="00CF1B18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color w:val="242424"/>
        </w:rPr>
      </w:pPr>
      <w:r>
        <w:rPr>
          <w:rFonts w:ascii="Arial" w:eastAsia="Times New Roman" w:hAnsi="Arial" w:cs="Arial"/>
          <w:color w:val="222222"/>
          <w:bdr w:val="none" w:sz="0" w:space="0" w:color="auto" w:frame="1"/>
          <w:shd w:val="clear" w:color="auto" w:fill="FFFFFF"/>
          <w:lang w:val="es-US"/>
        </w:rPr>
        <w:t>###</w:t>
      </w:r>
    </w:p>
    <w:p w14:paraId="0DB26D37" w14:textId="77777777" w:rsidR="00CF1B18" w:rsidRPr="00D06EAA" w:rsidRDefault="00CF1B18" w:rsidP="00CF1B18">
      <w:pPr>
        <w:widowControl/>
        <w:shd w:val="clear" w:color="auto" w:fill="FFFFFF"/>
        <w:autoSpaceDE/>
        <w:autoSpaceDN/>
        <w:rPr>
          <w:rFonts w:eastAsia="Times New Roman" w:cs="Times New Roman"/>
          <w:color w:val="242424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</w:t>
      </w:r>
    </w:p>
    <w:p w14:paraId="11149567" w14:textId="77777777" w:rsidR="00CF1B18" w:rsidRPr="007F351C" w:rsidRDefault="00CF1B18" w:rsidP="00CF1B18">
      <w:pPr>
        <w:widowControl/>
        <w:shd w:val="clear" w:color="auto" w:fill="FFFFFF"/>
        <w:autoSpaceDE/>
        <w:autoSpaceDN/>
        <w:rPr>
          <w:rFonts w:eastAsia="Times New Roman" w:cs="Times New Roman"/>
          <w:color w:val="242424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lastRenderedPageBreak/>
        <w:t> </w:t>
      </w:r>
    </w:p>
    <w:p w14:paraId="5DB4404C" w14:textId="77777777" w:rsidR="00CF1B18" w:rsidRPr="007F351C" w:rsidRDefault="00CF1B18" w:rsidP="00CF1B18">
      <w:pPr>
        <w:widowControl/>
        <w:shd w:val="clear" w:color="auto" w:fill="FFFFFF"/>
        <w:autoSpaceDE/>
        <w:autoSpaceDN/>
        <w:rPr>
          <w:rFonts w:eastAsia="Times New Roman" w:cs="Times New Roman"/>
          <w:color w:val="242424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t>Contacto:</w:t>
      </w: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        Bruce Miller, </w:t>
      </w:r>
      <w:hyperlink r:id="rId26" w:tooltip="mailto:bmiller@kopublicaffairs.com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bmiller@kopublicaffairs.com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, 410-916-6951</w:t>
      </w:r>
    </w:p>
    <w:p w14:paraId="67138012" w14:textId="7B11A66B" w:rsidR="00CF1B18" w:rsidRPr="00D06EAA" w:rsidRDefault="00CF1B18" w:rsidP="00CF1B1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                        </w:t>
      </w:r>
      <w:r w:rsidR="00175A3D"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 </w:t>
      </w: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Lexy Rhoden, </w:t>
      </w:r>
      <w:hyperlink r:id="rId27" w:tooltip="mailto:morgan.rhoden@maryland.gov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morgan.rhoden@maryland.gov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443-924-1644  </w:t>
      </w:r>
    </w:p>
    <w:p w14:paraId="722511EC" w14:textId="77777777" w:rsidR="00CF1B18" w:rsidRDefault="00CF1B18" w:rsidP="00CF1B18">
      <w:pPr>
        <w:shd w:val="clear" w:color="auto" w:fill="FFFFFF" w:themeFill="background1"/>
        <w:spacing w:line="253" w:lineRule="auto"/>
        <w:ind w:right="720"/>
        <w:rPr>
          <w:rFonts w:ascii="Arial" w:hAnsi="Arial" w:cs="Arial"/>
        </w:rPr>
      </w:pPr>
    </w:p>
    <w:p w14:paraId="18EF0B49" w14:textId="0519A269" w:rsidR="52678AF7" w:rsidRDefault="52678AF7" w:rsidP="00CF1B18">
      <w:pPr>
        <w:widowControl/>
        <w:shd w:val="clear" w:color="auto" w:fill="FFFFFF"/>
        <w:autoSpaceDE/>
        <w:autoSpaceDN/>
        <w:spacing w:line="253" w:lineRule="atLeast"/>
        <w:ind w:right="720"/>
        <w:rPr>
          <w:rFonts w:ascii="Arial" w:hAnsi="Arial" w:cs="Arial"/>
        </w:rPr>
      </w:pPr>
    </w:p>
    <w:sectPr w:rsidR="52678AF7" w:rsidSect="00335BAF">
      <w:headerReference w:type="default" r:id="rId28"/>
      <w:footerReference w:type="default" r:id="rId29"/>
      <w:headerReference w:type="first" r:id="rId30"/>
      <w:footerReference w:type="first" r:id="rId31"/>
      <w:type w:val="continuous"/>
      <w:pgSz w:w="12240" w:h="15840"/>
      <w:pgMar w:top="374" w:right="810" w:bottom="274" w:left="99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11F2" w14:textId="77777777" w:rsidR="00EE01AB" w:rsidRDefault="00EE01AB" w:rsidP="00D1745A">
      <w:r>
        <w:separator/>
      </w:r>
    </w:p>
  </w:endnote>
  <w:endnote w:type="continuationSeparator" w:id="0">
    <w:p w14:paraId="4E1424A6" w14:textId="77777777" w:rsidR="00EE01AB" w:rsidRDefault="00EE01AB" w:rsidP="00D1745A">
      <w:r>
        <w:continuationSeparator/>
      </w:r>
    </w:p>
  </w:endnote>
  <w:endnote w:type="continuationNotice" w:id="1">
    <w:p w14:paraId="17F867F0" w14:textId="77777777" w:rsidR="00EE01AB" w:rsidRDefault="00EE0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5520" w14:textId="77777777" w:rsidR="00171209" w:rsidRDefault="00171209" w:rsidP="00D1745A">
    <w:pPr>
      <w:pStyle w:val="BodyText"/>
      <w:spacing w:before="34"/>
      <w:rPr>
        <w:sz w:val="20"/>
      </w:rPr>
    </w:pPr>
  </w:p>
  <w:p w14:paraId="7E007201" w14:textId="77777777" w:rsidR="00171209" w:rsidRPr="00D1745A" w:rsidRDefault="00171209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89E" w14:textId="77777777" w:rsidR="00171209" w:rsidRDefault="00171209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0CA3D1A" wp14:editId="03D780ED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7323992" cy="0"/>
              <wp:effectExtent l="0" t="0" r="17145" b="12700"/>
              <wp:wrapNone/>
              <wp:docPr id="135639784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EBFF1A" id="Straight Connector 5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6.95pt" to="576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BeZB/t3gAAAAkBAAAPAAAA&#10;AAAAAAAAAAAAACIEAABkcnMvZG93bnJldi54bWxQSwUGAAAAAAQABADzAAAALQUAAAAA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171209" w14:paraId="0D700C99" w14:textId="77777777" w:rsidTr="00C36634">
      <w:trPr>
        <w:trHeight w:val="194"/>
      </w:trPr>
      <w:tc>
        <w:tcPr>
          <w:tcW w:w="3422" w:type="dxa"/>
        </w:tcPr>
        <w:p w14:paraId="4962F7F7" w14:textId="77777777" w:rsidR="00171209" w:rsidRDefault="00171209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4CF8E3A" w14:textId="77777777" w:rsidR="00171209" w:rsidRDefault="00171209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59903C8E" w14:textId="77777777" w:rsidR="00171209" w:rsidRDefault="00171209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171209" w14:paraId="02B9F931" w14:textId="77777777" w:rsidTr="00C36634">
      <w:trPr>
        <w:trHeight w:val="194"/>
      </w:trPr>
      <w:tc>
        <w:tcPr>
          <w:tcW w:w="3422" w:type="dxa"/>
        </w:tcPr>
        <w:p w14:paraId="1EA00A79" w14:textId="77777777" w:rsidR="00171209" w:rsidRPr="003A432D" w:rsidRDefault="00171209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7CBE82F8" w14:textId="77777777" w:rsidR="00171209" w:rsidRDefault="00171209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3B35B15" w14:textId="77777777" w:rsidR="00171209" w:rsidRDefault="00171209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339987FF" w14:textId="77777777" w:rsidR="00171209" w:rsidRDefault="00171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CB45" w14:textId="77777777" w:rsidR="00CB3301" w:rsidRDefault="00CB3301" w:rsidP="00D1745A">
    <w:pPr>
      <w:pStyle w:val="BodyText"/>
      <w:spacing w:before="34"/>
      <w:rPr>
        <w:sz w:val="20"/>
      </w:rPr>
    </w:pPr>
  </w:p>
  <w:p w14:paraId="37E0E471" w14:textId="77777777" w:rsidR="00CB3301" w:rsidRPr="00D1745A" w:rsidRDefault="00CB330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23B7" w14:textId="1ED28A55" w:rsidR="00CB3301" w:rsidRDefault="00CB3301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E61060" wp14:editId="2DD61719">
              <wp:simplePos x="0" y="0"/>
              <wp:positionH relativeFrom="column">
                <wp:posOffset>-6350</wp:posOffset>
              </wp:positionH>
              <wp:positionV relativeFrom="paragraph">
                <wp:posOffset>91723</wp:posOffset>
              </wp:positionV>
              <wp:extent cx="7323992" cy="0"/>
              <wp:effectExtent l="0" t="0" r="17145" b="12700"/>
              <wp:wrapNone/>
              <wp:docPr id="536288174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B906AC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2pt" to="576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CB3301" w14:paraId="7C340A5D" w14:textId="77777777" w:rsidTr="00C36634">
      <w:trPr>
        <w:trHeight w:val="194"/>
      </w:trPr>
      <w:tc>
        <w:tcPr>
          <w:tcW w:w="3422" w:type="dxa"/>
        </w:tcPr>
        <w:p w14:paraId="0FEE01D2" w14:textId="77777777" w:rsidR="00CB3301" w:rsidRDefault="00CB3301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8C87CB4" w14:textId="77777777" w:rsidR="00CB3301" w:rsidRDefault="00CB3301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E64CDB1" w14:textId="77777777" w:rsidR="00CB3301" w:rsidRDefault="00CB3301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CB3301" w14:paraId="6A981447" w14:textId="77777777" w:rsidTr="00C36634">
      <w:trPr>
        <w:trHeight w:val="194"/>
      </w:trPr>
      <w:tc>
        <w:tcPr>
          <w:tcW w:w="3422" w:type="dxa"/>
        </w:tcPr>
        <w:p w14:paraId="737E96C8" w14:textId="77777777" w:rsidR="00CB3301" w:rsidRPr="003A432D" w:rsidRDefault="00CB3301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5A6B6061" w14:textId="77777777" w:rsidR="00CB3301" w:rsidRDefault="00CB3301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645D4E77" w14:textId="77777777" w:rsidR="00CB3301" w:rsidRDefault="00CB3301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4746BEE6" w14:textId="77777777" w:rsidR="00CB3301" w:rsidRDefault="00CB33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9A23" w14:textId="0126A096" w:rsidR="00D1745A" w:rsidRDefault="00AE04F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AD3406" wp14:editId="6BFB34EA">
              <wp:simplePos x="0" y="0"/>
              <wp:positionH relativeFrom="column">
                <wp:posOffset>-412750</wp:posOffset>
              </wp:positionH>
              <wp:positionV relativeFrom="paragraph">
                <wp:posOffset>95885</wp:posOffset>
              </wp:positionV>
              <wp:extent cx="7323992" cy="0"/>
              <wp:effectExtent l="0" t="0" r="17145" b="12700"/>
              <wp:wrapNone/>
              <wp:docPr id="103176620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0E7581" id="Straight Connector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5pt,7.55pt" to="544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CdDSYE3gAAAAoBAAAPAAAA&#10;AAAAAAAAAAAAACIEAABkcnMvZG93bnJldi54bWxQSwUGAAAAAAQABADzAAAALQUAAAAA&#10;" strokecolor="#bfbfbf [2412]"/>
          </w:pict>
        </mc:Fallback>
      </mc:AlternateContent>
    </w:r>
  </w:p>
  <w:tbl>
    <w:tblPr>
      <w:tblW w:w="11269" w:type="dxa"/>
      <w:tblInd w:w="-5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362B8A" w14:paraId="60A63E22" w14:textId="77777777" w:rsidTr="00507351">
      <w:trPr>
        <w:trHeight w:val="194"/>
      </w:trPr>
      <w:tc>
        <w:tcPr>
          <w:tcW w:w="3422" w:type="dxa"/>
        </w:tcPr>
        <w:p w14:paraId="3B20DA4F" w14:textId="77777777" w:rsidR="00362B8A" w:rsidRDefault="00362B8A" w:rsidP="00362B8A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663EE4D" w14:textId="77777777" w:rsidR="00362B8A" w:rsidRDefault="00362B8A" w:rsidP="00362B8A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2B9E57F" w14:textId="77777777" w:rsidR="00362B8A" w:rsidRDefault="00362B8A" w:rsidP="00362B8A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362B8A" w14:paraId="12FD479F" w14:textId="77777777" w:rsidTr="00507351">
      <w:trPr>
        <w:trHeight w:val="194"/>
      </w:trPr>
      <w:tc>
        <w:tcPr>
          <w:tcW w:w="3422" w:type="dxa"/>
        </w:tcPr>
        <w:p w14:paraId="64AA8813" w14:textId="77777777" w:rsidR="00362B8A" w:rsidRPr="003A432D" w:rsidRDefault="00362B8A" w:rsidP="00362B8A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7D33260D" w14:textId="77777777" w:rsidR="00362B8A" w:rsidRDefault="00362B8A" w:rsidP="00362B8A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2E47C92B" w14:textId="77777777" w:rsidR="00362B8A" w:rsidRDefault="00362B8A" w:rsidP="00362B8A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2A369196" w14:textId="77777777" w:rsidR="00AE04F1" w:rsidRDefault="00AE04F1" w:rsidP="00D1745A">
    <w:pPr>
      <w:pStyle w:val="Footer"/>
      <w:tabs>
        <w:tab w:val="clear" w:pos="4680"/>
        <w:tab w:val="clear" w:pos="9360"/>
      </w:tabs>
    </w:pPr>
  </w:p>
  <w:p w14:paraId="20C0DC03" w14:textId="57F70119" w:rsidR="00B0756D" w:rsidRPr="00D1745A" w:rsidRDefault="00B0756D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4BED" w14:textId="77777777" w:rsidR="00F56822" w:rsidRDefault="00B20C73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C36A2E" wp14:editId="0940F580">
              <wp:simplePos x="0" y="0"/>
              <wp:positionH relativeFrom="column">
                <wp:posOffset>-6448</wp:posOffset>
              </wp:positionH>
              <wp:positionV relativeFrom="paragraph">
                <wp:posOffset>5715</wp:posOffset>
              </wp:positionV>
              <wp:extent cx="7323992" cy="0"/>
              <wp:effectExtent l="0" t="0" r="17145" b="12700"/>
              <wp:wrapNone/>
              <wp:docPr id="189446305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E5D36A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576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F56822" w14:paraId="71F7BC10" w14:textId="77777777" w:rsidTr="00C36634">
      <w:trPr>
        <w:trHeight w:val="194"/>
      </w:trPr>
      <w:tc>
        <w:tcPr>
          <w:tcW w:w="3422" w:type="dxa"/>
        </w:tcPr>
        <w:p w14:paraId="417196F1" w14:textId="77777777" w:rsidR="00F56822" w:rsidRDefault="00F56822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DB87F35" w14:textId="77777777" w:rsidR="00F56822" w:rsidRDefault="00F56822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69F4DE0E" w14:textId="77777777" w:rsidR="00F56822" w:rsidRDefault="00F56822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F56822" w14:paraId="29107D23" w14:textId="77777777" w:rsidTr="00C36634">
      <w:trPr>
        <w:trHeight w:val="194"/>
      </w:trPr>
      <w:tc>
        <w:tcPr>
          <w:tcW w:w="3422" w:type="dxa"/>
        </w:tcPr>
        <w:p w14:paraId="47F6B11E" w14:textId="77777777" w:rsidR="00F56822" w:rsidRPr="003A432D" w:rsidRDefault="00F56822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5DF596C0" w14:textId="77777777" w:rsidR="00F56822" w:rsidRDefault="00F56822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1A52F33" w14:textId="77777777" w:rsidR="00F56822" w:rsidRDefault="00F56822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789D77BC" w14:textId="77777777" w:rsidR="006A7DF8" w:rsidRDefault="006A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E447" w14:textId="77777777" w:rsidR="00EE01AB" w:rsidRDefault="00EE01AB" w:rsidP="00D1745A">
      <w:r>
        <w:separator/>
      </w:r>
    </w:p>
  </w:footnote>
  <w:footnote w:type="continuationSeparator" w:id="0">
    <w:p w14:paraId="69D8DEDA" w14:textId="77777777" w:rsidR="00EE01AB" w:rsidRDefault="00EE01AB" w:rsidP="00D1745A">
      <w:r>
        <w:continuationSeparator/>
      </w:r>
    </w:p>
  </w:footnote>
  <w:footnote w:type="continuationNotice" w:id="1">
    <w:p w14:paraId="1972BC8D" w14:textId="77777777" w:rsidR="00EE01AB" w:rsidRDefault="00EE01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0D97" w14:textId="77777777" w:rsidR="00171209" w:rsidRPr="003A432D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0CCA25E9" w14:textId="77777777" w:rsidR="00171209" w:rsidRPr="003A432D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421D1D22" w14:textId="77777777" w:rsidR="00171209" w:rsidRPr="00C96DED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71F371BF" w14:textId="77777777" w:rsidR="00171209" w:rsidRDefault="00171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4"/>
      <w:gridCol w:w="4076"/>
      <w:gridCol w:w="3134"/>
    </w:tblGrid>
    <w:tr w:rsidR="00171209" w14:paraId="77EC5470" w14:textId="77777777" w:rsidTr="00710137">
      <w:tc>
        <w:tcPr>
          <w:tcW w:w="3910" w:type="dxa"/>
        </w:tcPr>
        <w:p w14:paraId="34360F3B" w14:textId="649334B4" w:rsidR="00171209" w:rsidRDefault="00D2595A" w:rsidP="006A7DF8">
          <w:pPr>
            <w:pStyle w:val="BodyText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0048" behindDoc="0" locked="0" layoutInCell="1" allowOverlap="1" wp14:anchorId="235C615D" wp14:editId="1E8848D8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963019559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1284" cy="1295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00" w:type="dxa"/>
        </w:tcPr>
        <w:p w14:paraId="18F32C84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Jared DeMarinis</w:t>
          </w:r>
        </w:p>
        <w:p w14:paraId="43FF94E0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  <w:proofErr w:type="spellStart"/>
          <w:r w:rsidRPr="003A432D">
            <w:rPr>
              <w:sz w:val="18"/>
              <w:szCs w:val="18"/>
            </w:rPr>
            <w:t>Administrador</w:t>
          </w:r>
          <w:proofErr w:type="spellEnd"/>
          <w:r w:rsidRPr="003A432D">
            <w:rPr>
              <w:sz w:val="18"/>
              <w:szCs w:val="18"/>
            </w:rPr>
            <w:t xml:space="preserve"> </w:t>
          </w:r>
          <w:proofErr w:type="spellStart"/>
          <w:r w:rsidRPr="003A432D">
            <w:rPr>
              <w:sz w:val="18"/>
              <w:szCs w:val="18"/>
            </w:rPr>
            <w:t>estatal</w:t>
          </w:r>
          <w:proofErr w:type="spellEnd"/>
        </w:p>
        <w:p w14:paraId="3EFF35CF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5FC01745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Katherine Berry</w:t>
          </w:r>
        </w:p>
        <w:p w14:paraId="6749A06F" w14:textId="77777777" w:rsidR="00171209" w:rsidRDefault="00171209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150" w:type="dxa"/>
        </w:tcPr>
        <w:p w14:paraId="25500F23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Michael Summers</w:t>
          </w:r>
          <w:r w:rsidRPr="003A432D">
            <w:rPr>
              <w:sz w:val="18"/>
              <w:szCs w:val="18"/>
            </w:rPr>
            <w:t>, Presidente</w:t>
          </w:r>
        </w:p>
        <w:p w14:paraId="0B617E38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 xml:space="preserve">Jim Shalleck, </w:t>
          </w:r>
          <w:proofErr w:type="spellStart"/>
          <w:r w:rsidRPr="003A432D">
            <w:rPr>
              <w:sz w:val="18"/>
              <w:szCs w:val="18"/>
            </w:rPr>
            <w:t>Vicepresidente</w:t>
          </w:r>
          <w:proofErr w:type="spellEnd"/>
        </w:p>
        <w:p w14:paraId="3633EF47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Diane Butler</w:t>
          </w:r>
        </w:p>
        <w:p w14:paraId="4F6BDC39" w14:textId="016F54D5" w:rsidR="00171209" w:rsidRPr="00471B09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3A432D">
            <w:rPr>
              <w:b/>
              <w:bCs/>
              <w:sz w:val="18"/>
              <w:szCs w:val="18"/>
            </w:rPr>
            <w:t>Victoria Jackson-Stanley</w:t>
          </w:r>
          <w:r w:rsidRPr="003A432D">
            <w:rPr>
              <w:sz w:val="18"/>
              <w:szCs w:val="18"/>
            </w:rPr>
            <w:br/>
          </w:r>
          <w:r w:rsidRPr="003A432D">
            <w:rPr>
              <w:b/>
              <w:bCs/>
              <w:sz w:val="18"/>
              <w:szCs w:val="18"/>
            </w:rPr>
            <w:t>Eric Bryant</w:t>
          </w:r>
        </w:p>
      </w:tc>
    </w:tr>
  </w:tbl>
  <w:p w14:paraId="407055CE" w14:textId="0E40BCAF" w:rsidR="00171209" w:rsidRDefault="00171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A8E5" w14:textId="77777777" w:rsidR="00CB3301" w:rsidRPr="003A432D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29C0B9D4" w14:textId="17928CB5" w:rsidR="00CB3301" w:rsidRPr="003A432D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61A5C744" w14:textId="24F4F621" w:rsidR="00CB3301" w:rsidRPr="00C96DED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6BBDB4A9" w14:textId="77777777" w:rsidR="00CB3301" w:rsidRDefault="00CB33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3"/>
      <w:gridCol w:w="4220"/>
      <w:gridCol w:w="2897"/>
    </w:tblGrid>
    <w:tr w:rsidR="00CB3301" w14:paraId="6D5F7A28" w14:textId="77777777" w:rsidTr="002B2AA5">
      <w:tc>
        <w:tcPr>
          <w:tcW w:w="3910" w:type="dxa"/>
        </w:tcPr>
        <w:p w14:paraId="6491E8C2" w14:textId="77777777" w:rsidR="00CB3301" w:rsidRDefault="00CB3301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2FDA5FF5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Jared DeMarinis</w:t>
          </w:r>
        </w:p>
        <w:p w14:paraId="14CFE858" w14:textId="06DCC5D2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  <w:proofErr w:type="spellStart"/>
          <w:r w:rsidRPr="003A432D">
            <w:rPr>
              <w:sz w:val="18"/>
              <w:szCs w:val="18"/>
            </w:rPr>
            <w:t>Administrador</w:t>
          </w:r>
          <w:proofErr w:type="spellEnd"/>
          <w:r w:rsidRPr="003A432D">
            <w:rPr>
              <w:sz w:val="18"/>
              <w:szCs w:val="18"/>
            </w:rPr>
            <w:t xml:space="preserve"> </w:t>
          </w:r>
          <w:proofErr w:type="spellStart"/>
          <w:r w:rsidRPr="003A432D">
            <w:rPr>
              <w:sz w:val="18"/>
              <w:szCs w:val="18"/>
            </w:rPr>
            <w:t>estatal</w:t>
          </w:r>
          <w:proofErr w:type="spellEnd"/>
        </w:p>
        <w:p w14:paraId="7B5A7219" w14:textId="77777777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07112F32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Katherine Berry</w:t>
          </w:r>
        </w:p>
        <w:p w14:paraId="3EEABE10" w14:textId="77777777" w:rsidR="00CB3301" w:rsidRDefault="00CB3301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4E8A4D38" w14:textId="77777777" w:rsidR="00CB3301" w:rsidRPr="00EA65A0" w:rsidRDefault="00CB3301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Michael Summers</w:t>
          </w:r>
          <w:r>
            <w:rPr>
              <w:sz w:val="18"/>
              <w:szCs w:val="18"/>
              <w:lang w:val="es-US"/>
            </w:rPr>
            <w:t>, Presidente</w:t>
          </w:r>
        </w:p>
        <w:p w14:paraId="52324EF3" w14:textId="0DCC39BF" w:rsidR="00CB3301" w:rsidRDefault="00CB3301" w:rsidP="00F31943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  <w:lang w:val="es-US"/>
            </w:rPr>
            <w:t>Vacante, Vicepresidente</w:t>
          </w:r>
        </w:p>
        <w:p w14:paraId="777886A2" w14:textId="77777777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Yaakov “Jake” Weissmann</w:t>
          </w:r>
        </w:p>
        <w:p w14:paraId="3E4055A8" w14:textId="1486928A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Diane Butler</w:t>
          </w:r>
        </w:p>
        <w:p w14:paraId="09B06F82" w14:textId="79146BAC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Victoria Jackson-Stanley</w:t>
          </w:r>
        </w:p>
        <w:p w14:paraId="2F12554F" w14:textId="6ED00AEF" w:rsidR="00CB3301" w:rsidRPr="00471B09" w:rsidRDefault="00CB3301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3B5C3453" w14:textId="48E0924A" w:rsidR="00CB3301" w:rsidRDefault="00CB3301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61312" behindDoc="0" locked="0" layoutInCell="1" allowOverlap="1" wp14:anchorId="38D5B8A9" wp14:editId="4CC7F385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5025496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3870"/>
      <w:gridCol w:w="3420"/>
    </w:tblGrid>
    <w:tr w:rsidR="00C83AA7" w14:paraId="3CCB2C76" w14:textId="77777777" w:rsidTr="00507351">
      <w:tc>
        <w:tcPr>
          <w:tcW w:w="3960" w:type="dxa"/>
        </w:tcPr>
        <w:p w14:paraId="4EFDD04E" w14:textId="2C8440BB" w:rsidR="00C83AA7" w:rsidRDefault="00C83AA7" w:rsidP="00507351">
          <w:pPr>
            <w:pStyle w:val="BodyText"/>
            <w:ind w:left="340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4144" behindDoc="0" locked="0" layoutInCell="1" allowOverlap="1" wp14:anchorId="59758528" wp14:editId="15E1D8E6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852559556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0" cy="129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70" w:type="dxa"/>
        </w:tcPr>
        <w:p w14:paraId="7A2D2AE1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Jared DeMarinis</w:t>
          </w:r>
        </w:p>
        <w:p w14:paraId="31D3052E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  <w:proofErr w:type="spellStart"/>
          <w:r w:rsidRPr="003A432D">
            <w:rPr>
              <w:sz w:val="18"/>
              <w:szCs w:val="18"/>
            </w:rPr>
            <w:t>Administrador</w:t>
          </w:r>
          <w:proofErr w:type="spellEnd"/>
          <w:r w:rsidRPr="003A432D">
            <w:rPr>
              <w:sz w:val="18"/>
              <w:szCs w:val="18"/>
            </w:rPr>
            <w:t xml:space="preserve"> </w:t>
          </w:r>
          <w:proofErr w:type="spellStart"/>
          <w:r w:rsidRPr="003A432D">
            <w:rPr>
              <w:sz w:val="18"/>
              <w:szCs w:val="18"/>
            </w:rPr>
            <w:t>estatal</w:t>
          </w:r>
          <w:proofErr w:type="spellEnd"/>
        </w:p>
        <w:p w14:paraId="077A90E7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</w:p>
        <w:p w14:paraId="0415A392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Katherine Berry</w:t>
          </w:r>
        </w:p>
        <w:p w14:paraId="4D30CD9D" w14:textId="77777777" w:rsidR="00C83AA7" w:rsidRDefault="00C83AA7" w:rsidP="00C83AA7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420" w:type="dxa"/>
        </w:tcPr>
        <w:p w14:paraId="644CD500" w14:textId="77777777" w:rsidR="00C83AA7" w:rsidRPr="00EA65A0" w:rsidRDefault="00C83AA7" w:rsidP="00C83AA7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Michael Summers</w:t>
          </w:r>
          <w:r w:rsidRPr="003A432D">
            <w:rPr>
              <w:sz w:val="18"/>
              <w:szCs w:val="18"/>
            </w:rPr>
            <w:t>, Presidente</w:t>
          </w:r>
        </w:p>
        <w:p w14:paraId="72946073" w14:textId="6E63E5CC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 xml:space="preserve">Jim Shalleck, </w:t>
          </w:r>
          <w:proofErr w:type="spellStart"/>
          <w:r w:rsidRPr="003A432D">
            <w:rPr>
              <w:sz w:val="18"/>
              <w:szCs w:val="18"/>
            </w:rPr>
            <w:t>Vicepresidente</w:t>
          </w:r>
          <w:proofErr w:type="spellEnd"/>
        </w:p>
        <w:p w14:paraId="41451ADB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Yaakov “Jake” Weissmann</w:t>
          </w:r>
        </w:p>
        <w:p w14:paraId="13241FCC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Diane Butler</w:t>
          </w:r>
        </w:p>
        <w:p w14:paraId="6BE49F96" w14:textId="77777777" w:rsidR="00C83AA7" w:rsidRPr="00471B09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3A432D">
            <w:rPr>
              <w:b/>
              <w:bCs/>
              <w:sz w:val="18"/>
              <w:szCs w:val="18"/>
            </w:rPr>
            <w:t>Victoria Jackson-Stanley</w:t>
          </w:r>
        </w:p>
      </w:tc>
    </w:tr>
  </w:tbl>
  <w:p w14:paraId="16022900" w14:textId="5B001075" w:rsidR="00D1745A" w:rsidRDefault="00D174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2"/>
      <w:gridCol w:w="4162"/>
      <w:gridCol w:w="2846"/>
    </w:tblGrid>
    <w:tr w:rsidR="006A7DF8" w14:paraId="1FD07DFB" w14:textId="77777777" w:rsidTr="002B2AA5">
      <w:tc>
        <w:tcPr>
          <w:tcW w:w="3910" w:type="dxa"/>
        </w:tcPr>
        <w:p w14:paraId="47467F15" w14:textId="77777777" w:rsidR="006A7DF8" w:rsidRDefault="006A7DF8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768618A6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Jared DeMarinis</w:t>
          </w:r>
        </w:p>
        <w:p w14:paraId="116C9836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  <w:proofErr w:type="spellStart"/>
          <w:r w:rsidRPr="003A432D">
            <w:rPr>
              <w:sz w:val="18"/>
              <w:szCs w:val="18"/>
            </w:rPr>
            <w:t>Administrador</w:t>
          </w:r>
          <w:proofErr w:type="spellEnd"/>
          <w:r w:rsidRPr="003A432D">
            <w:rPr>
              <w:sz w:val="18"/>
              <w:szCs w:val="18"/>
            </w:rPr>
            <w:t xml:space="preserve"> </w:t>
          </w:r>
          <w:proofErr w:type="spellStart"/>
          <w:r w:rsidRPr="003A432D">
            <w:rPr>
              <w:sz w:val="18"/>
              <w:szCs w:val="18"/>
            </w:rPr>
            <w:t>estatal</w:t>
          </w:r>
          <w:proofErr w:type="spellEnd"/>
        </w:p>
        <w:p w14:paraId="0E18057E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4A977D40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Katherine Berry</w:t>
          </w:r>
        </w:p>
        <w:p w14:paraId="30ACEF38" w14:textId="77777777" w:rsidR="006A7DF8" w:rsidRDefault="006A7DF8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7562118E" w14:textId="77777777" w:rsidR="006A7DF8" w:rsidRPr="00EA65A0" w:rsidRDefault="006A7DF8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Michael Summers</w:t>
          </w:r>
          <w:r w:rsidRPr="003A432D">
            <w:rPr>
              <w:sz w:val="18"/>
              <w:szCs w:val="18"/>
            </w:rPr>
            <w:t>, Presidente</w:t>
          </w:r>
        </w:p>
        <w:p w14:paraId="4E486919" w14:textId="77777777" w:rsidR="006A7DF8" w:rsidRDefault="006A7DF8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Yaakov “Jake” Weissmann</w:t>
          </w:r>
        </w:p>
        <w:p w14:paraId="4AF4CF4E" w14:textId="77777777" w:rsidR="00CB510D" w:rsidRDefault="00471B09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Diane Butler</w:t>
          </w:r>
        </w:p>
        <w:p w14:paraId="2CC1BA67" w14:textId="77777777" w:rsidR="00471B09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Jim Shalleck</w:t>
          </w:r>
        </w:p>
        <w:p w14:paraId="1F18DDCF" w14:textId="77777777" w:rsidR="00CB510D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A432D">
            <w:rPr>
              <w:b/>
              <w:bCs/>
              <w:sz w:val="18"/>
              <w:szCs w:val="18"/>
            </w:rPr>
            <w:t>Victoria Jackson-Stanley</w:t>
          </w:r>
        </w:p>
        <w:p w14:paraId="18020041" w14:textId="77777777" w:rsidR="00CB510D" w:rsidRPr="00471B09" w:rsidRDefault="00CB510D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1C7DBAC9" w14:textId="77777777" w:rsidR="00D1745A" w:rsidRDefault="00B20C73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58240" behindDoc="0" locked="0" layoutInCell="1" allowOverlap="1" wp14:anchorId="530EEBC3" wp14:editId="7E38314B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4883843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08A"/>
    <w:multiLevelType w:val="hybridMultilevel"/>
    <w:tmpl w:val="B2D882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2667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MDE3NbYwNDK2MDJU0lEKTi0uzszPAykwsqgFAONqFqItAAAA"/>
  </w:docVars>
  <w:rsids>
    <w:rsidRoot w:val="00DC69DF"/>
    <w:rsid w:val="00011CE7"/>
    <w:rsid w:val="00020598"/>
    <w:rsid w:val="00022B63"/>
    <w:rsid w:val="00026A62"/>
    <w:rsid w:val="000370AE"/>
    <w:rsid w:val="000446C3"/>
    <w:rsid w:val="0005403D"/>
    <w:rsid w:val="00060FF7"/>
    <w:rsid w:val="000909A5"/>
    <w:rsid w:val="00095DAC"/>
    <w:rsid w:val="000A6A3B"/>
    <w:rsid w:val="000B52B2"/>
    <w:rsid w:val="000C30B9"/>
    <w:rsid w:val="000C4504"/>
    <w:rsid w:val="000F1251"/>
    <w:rsid w:val="001036C4"/>
    <w:rsid w:val="00104BC3"/>
    <w:rsid w:val="00106642"/>
    <w:rsid w:val="00121081"/>
    <w:rsid w:val="00130F45"/>
    <w:rsid w:val="0013718C"/>
    <w:rsid w:val="00154F2E"/>
    <w:rsid w:val="00155264"/>
    <w:rsid w:val="00171209"/>
    <w:rsid w:val="00171D28"/>
    <w:rsid w:val="00175A3D"/>
    <w:rsid w:val="00186A25"/>
    <w:rsid w:val="00191437"/>
    <w:rsid w:val="00197F9D"/>
    <w:rsid w:val="001A00E4"/>
    <w:rsid w:val="001B5A77"/>
    <w:rsid w:val="001C4FBA"/>
    <w:rsid w:val="001E6002"/>
    <w:rsid w:val="001F186E"/>
    <w:rsid w:val="0020361E"/>
    <w:rsid w:val="00206EE0"/>
    <w:rsid w:val="00211C7E"/>
    <w:rsid w:val="002212CC"/>
    <w:rsid w:val="0024724A"/>
    <w:rsid w:val="00273D2B"/>
    <w:rsid w:val="00287716"/>
    <w:rsid w:val="00293AF3"/>
    <w:rsid w:val="002A038E"/>
    <w:rsid w:val="002A1789"/>
    <w:rsid w:val="002B2AA5"/>
    <w:rsid w:val="002B6EB1"/>
    <w:rsid w:val="002C08FD"/>
    <w:rsid w:val="002C6DF0"/>
    <w:rsid w:val="002E12B5"/>
    <w:rsid w:val="002E46A4"/>
    <w:rsid w:val="00310D97"/>
    <w:rsid w:val="00335873"/>
    <w:rsid w:val="00335BAF"/>
    <w:rsid w:val="00344BB9"/>
    <w:rsid w:val="00346AD9"/>
    <w:rsid w:val="00347840"/>
    <w:rsid w:val="00353985"/>
    <w:rsid w:val="00362B8A"/>
    <w:rsid w:val="00371A1A"/>
    <w:rsid w:val="00387964"/>
    <w:rsid w:val="00390751"/>
    <w:rsid w:val="00396C93"/>
    <w:rsid w:val="003A3E1F"/>
    <w:rsid w:val="003A432D"/>
    <w:rsid w:val="003A4F2B"/>
    <w:rsid w:val="003C3F07"/>
    <w:rsid w:val="003C6629"/>
    <w:rsid w:val="003D378D"/>
    <w:rsid w:val="003D4BF9"/>
    <w:rsid w:val="003D7476"/>
    <w:rsid w:val="003E5360"/>
    <w:rsid w:val="003E7445"/>
    <w:rsid w:val="00404341"/>
    <w:rsid w:val="00405BF2"/>
    <w:rsid w:val="00411CB1"/>
    <w:rsid w:val="00422C02"/>
    <w:rsid w:val="00426EB5"/>
    <w:rsid w:val="00434F83"/>
    <w:rsid w:val="00471B09"/>
    <w:rsid w:val="004728D2"/>
    <w:rsid w:val="00472AE3"/>
    <w:rsid w:val="0047657F"/>
    <w:rsid w:val="00483AD1"/>
    <w:rsid w:val="00490729"/>
    <w:rsid w:val="004A587D"/>
    <w:rsid w:val="004B5621"/>
    <w:rsid w:val="004C1408"/>
    <w:rsid w:val="004C160E"/>
    <w:rsid w:val="004C2884"/>
    <w:rsid w:val="004C6D06"/>
    <w:rsid w:val="004D2FB4"/>
    <w:rsid w:val="004E152B"/>
    <w:rsid w:val="004F1A7E"/>
    <w:rsid w:val="004F502A"/>
    <w:rsid w:val="00501BB2"/>
    <w:rsid w:val="00507351"/>
    <w:rsid w:val="0053661B"/>
    <w:rsid w:val="00542FA6"/>
    <w:rsid w:val="00557772"/>
    <w:rsid w:val="0056052F"/>
    <w:rsid w:val="00560C33"/>
    <w:rsid w:val="0056368A"/>
    <w:rsid w:val="005673DF"/>
    <w:rsid w:val="005834C8"/>
    <w:rsid w:val="00597B30"/>
    <w:rsid w:val="005A38C0"/>
    <w:rsid w:val="005A47EF"/>
    <w:rsid w:val="005A53D7"/>
    <w:rsid w:val="005B009C"/>
    <w:rsid w:val="005B505F"/>
    <w:rsid w:val="005B7983"/>
    <w:rsid w:val="005C3214"/>
    <w:rsid w:val="005C771E"/>
    <w:rsid w:val="005E233E"/>
    <w:rsid w:val="005E59D3"/>
    <w:rsid w:val="005F0A90"/>
    <w:rsid w:val="005F677C"/>
    <w:rsid w:val="00600643"/>
    <w:rsid w:val="00603F9F"/>
    <w:rsid w:val="00605219"/>
    <w:rsid w:val="00606626"/>
    <w:rsid w:val="0060709D"/>
    <w:rsid w:val="0060757C"/>
    <w:rsid w:val="00610DF2"/>
    <w:rsid w:val="00613DD8"/>
    <w:rsid w:val="00621222"/>
    <w:rsid w:val="00623CE7"/>
    <w:rsid w:val="006261FA"/>
    <w:rsid w:val="0063263F"/>
    <w:rsid w:val="006558FC"/>
    <w:rsid w:val="0066154C"/>
    <w:rsid w:val="006670A4"/>
    <w:rsid w:val="006813EC"/>
    <w:rsid w:val="006831C1"/>
    <w:rsid w:val="00685B03"/>
    <w:rsid w:val="0068709D"/>
    <w:rsid w:val="00691B94"/>
    <w:rsid w:val="006A7DF8"/>
    <w:rsid w:val="006B679B"/>
    <w:rsid w:val="006C4534"/>
    <w:rsid w:val="006C7F09"/>
    <w:rsid w:val="006D3513"/>
    <w:rsid w:val="006E2D83"/>
    <w:rsid w:val="00710137"/>
    <w:rsid w:val="00711BE1"/>
    <w:rsid w:val="00717E41"/>
    <w:rsid w:val="00721A1C"/>
    <w:rsid w:val="0072501E"/>
    <w:rsid w:val="007250EE"/>
    <w:rsid w:val="007343FC"/>
    <w:rsid w:val="007620A8"/>
    <w:rsid w:val="00790A21"/>
    <w:rsid w:val="007A52EB"/>
    <w:rsid w:val="007B52E6"/>
    <w:rsid w:val="007B780C"/>
    <w:rsid w:val="007D624B"/>
    <w:rsid w:val="007F351C"/>
    <w:rsid w:val="007F5B51"/>
    <w:rsid w:val="007F7786"/>
    <w:rsid w:val="00805F1E"/>
    <w:rsid w:val="00825E30"/>
    <w:rsid w:val="0083629E"/>
    <w:rsid w:val="00852FC1"/>
    <w:rsid w:val="00866480"/>
    <w:rsid w:val="0087409A"/>
    <w:rsid w:val="008827D9"/>
    <w:rsid w:val="00884EB8"/>
    <w:rsid w:val="008A44C5"/>
    <w:rsid w:val="008A7B83"/>
    <w:rsid w:val="008E5AEB"/>
    <w:rsid w:val="008F1E02"/>
    <w:rsid w:val="008F28E8"/>
    <w:rsid w:val="008F7050"/>
    <w:rsid w:val="00902F12"/>
    <w:rsid w:val="00903BC1"/>
    <w:rsid w:val="00911354"/>
    <w:rsid w:val="009451E6"/>
    <w:rsid w:val="009544BE"/>
    <w:rsid w:val="009C1FE2"/>
    <w:rsid w:val="009D77F7"/>
    <w:rsid w:val="009E74DE"/>
    <w:rsid w:val="009F048C"/>
    <w:rsid w:val="00A013A8"/>
    <w:rsid w:val="00A44BC3"/>
    <w:rsid w:val="00A45959"/>
    <w:rsid w:val="00A54EFA"/>
    <w:rsid w:val="00A743F4"/>
    <w:rsid w:val="00AA51B8"/>
    <w:rsid w:val="00AB4DFC"/>
    <w:rsid w:val="00AC4B4C"/>
    <w:rsid w:val="00AC5A7A"/>
    <w:rsid w:val="00AD0DEB"/>
    <w:rsid w:val="00AD342A"/>
    <w:rsid w:val="00AE04F1"/>
    <w:rsid w:val="00AE7C88"/>
    <w:rsid w:val="00AF662F"/>
    <w:rsid w:val="00B0658A"/>
    <w:rsid w:val="00B06739"/>
    <w:rsid w:val="00B0756D"/>
    <w:rsid w:val="00B11DAA"/>
    <w:rsid w:val="00B122EE"/>
    <w:rsid w:val="00B14FBC"/>
    <w:rsid w:val="00B20C73"/>
    <w:rsid w:val="00B27825"/>
    <w:rsid w:val="00B378F0"/>
    <w:rsid w:val="00B44BFD"/>
    <w:rsid w:val="00B44E9C"/>
    <w:rsid w:val="00B45667"/>
    <w:rsid w:val="00B94B96"/>
    <w:rsid w:val="00BB7406"/>
    <w:rsid w:val="00BD704F"/>
    <w:rsid w:val="00BF16BE"/>
    <w:rsid w:val="00BF4954"/>
    <w:rsid w:val="00C0575B"/>
    <w:rsid w:val="00C27C04"/>
    <w:rsid w:val="00C4529D"/>
    <w:rsid w:val="00C52DE7"/>
    <w:rsid w:val="00C539DF"/>
    <w:rsid w:val="00C74DCF"/>
    <w:rsid w:val="00C80D92"/>
    <w:rsid w:val="00C83AA7"/>
    <w:rsid w:val="00C85588"/>
    <w:rsid w:val="00C96DED"/>
    <w:rsid w:val="00CA2056"/>
    <w:rsid w:val="00CA2648"/>
    <w:rsid w:val="00CB3301"/>
    <w:rsid w:val="00CB510D"/>
    <w:rsid w:val="00CE5068"/>
    <w:rsid w:val="00CF1B18"/>
    <w:rsid w:val="00CF3AA3"/>
    <w:rsid w:val="00CF5758"/>
    <w:rsid w:val="00CF6700"/>
    <w:rsid w:val="00D00AA6"/>
    <w:rsid w:val="00D06EAA"/>
    <w:rsid w:val="00D12769"/>
    <w:rsid w:val="00D1745A"/>
    <w:rsid w:val="00D2595A"/>
    <w:rsid w:val="00D43408"/>
    <w:rsid w:val="00D45A42"/>
    <w:rsid w:val="00D51E4E"/>
    <w:rsid w:val="00D86818"/>
    <w:rsid w:val="00D86FFF"/>
    <w:rsid w:val="00DB05BC"/>
    <w:rsid w:val="00DC5BCC"/>
    <w:rsid w:val="00DC69DF"/>
    <w:rsid w:val="00DE10B4"/>
    <w:rsid w:val="00DE19CF"/>
    <w:rsid w:val="00DE258A"/>
    <w:rsid w:val="00DE5A65"/>
    <w:rsid w:val="00E35DE7"/>
    <w:rsid w:val="00E37F1E"/>
    <w:rsid w:val="00E42924"/>
    <w:rsid w:val="00E42E20"/>
    <w:rsid w:val="00E43967"/>
    <w:rsid w:val="00E44BD1"/>
    <w:rsid w:val="00E57F0E"/>
    <w:rsid w:val="00E7461E"/>
    <w:rsid w:val="00E92590"/>
    <w:rsid w:val="00E92F98"/>
    <w:rsid w:val="00EA65A0"/>
    <w:rsid w:val="00EB1542"/>
    <w:rsid w:val="00EC1937"/>
    <w:rsid w:val="00EC21A5"/>
    <w:rsid w:val="00EE01AB"/>
    <w:rsid w:val="00EE03D1"/>
    <w:rsid w:val="00EE0431"/>
    <w:rsid w:val="00F00141"/>
    <w:rsid w:val="00F005CF"/>
    <w:rsid w:val="00F04212"/>
    <w:rsid w:val="00F077F4"/>
    <w:rsid w:val="00F16763"/>
    <w:rsid w:val="00F17344"/>
    <w:rsid w:val="00F43D04"/>
    <w:rsid w:val="00F51AF5"/>
    <w:rsid w:val="00F56822"/>
    <w:rsid w:val="00F63A5E"/>
    <w:rsid w:val="00F7155B"/>
    <w:rsid w:val="00F76877"/>
    <w:rsid w:val="00F81111"/>
    <w:rsid w:val="00F82548"/>
    <w:rsid w:val="00F84686"/>
    <w:rsid w:val="00F94D4A"/>
    <w:rsid w:val="00FB1D31"/>
    <w:rsid w:val="00FD5CEE"/>
    <w:rsid w:val="00FF0142"/>
    <w:rsid w:val="01086B83"/>
    <w:rsid w:val="17EDE125"/>
    <w:rsid w:val="1EEF49F7"/>
    <w:rsid w:val="1EFEA22D"/>
    <w:rsid w:val="20806ABE"/>
    <w:rsid w:val="25624A9B"/>
    <w:rsid w:val="40144299"/>
    <w:rsid w:val="4B7AC31F"/>
    <w:rsid w:val="4DB0E4E4"/>
    <w:rsid w:val="518DDBEC"/>
    <w:rsid w:val="52678AF7"/>
    <w:rsid w:val="553FF858"/>
    <w:rsid w:val="64F5CFDD"/>
    <w:rsid w:val="653DCA3C"/>
    <w:rsid w:val="6732F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E52B1"/>
  <w15:docId w15:val="{7B9CDDCA-BA7A-2840-97E2-916B956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</w:pPr>
  </w:style>
  <w:style w:type="paragraph" w:styleId="Header">
    <w:name w:val="header"/>
    <w:basedOn w:val="Normal"/>
    <w:link w:val="Head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5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5A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EA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E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B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505F"/>
    <w:pPr>
      <w:widowControl/>
      <w:autoSpaceDE/>
      <w:autoSpaceDN/>
    </w:pPr>
    <w:rPr>
      <w:rFonts w:ascii="Verdana" w:eastAsia="Verdana" w:hAnsi="Verdana" w:cs="Verdan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Verdana" w:hAnsi="Verdana" w:cs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2501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5AEB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s-419" w:eastAsia="es-419"/>
    </w:rPr>
  </w:style>
  <w:style w:type="character" w:customStyle="1" w:styleId="il">
    <w:name w:val="il"/>
    <w:basedOn w:val="DefaultParagraphFont"/>
    <w:rsid w:val="00D43408"/>
  </w:style>
  <w:style w:type="character" w:styleId="Strong">
    <w:name w:val="Strong"/>
    <w:basedOn w:val="DefaultParagraphFont"/>
    <w:uiPriority w:val="22"/>
    <w:qFormat/>
    <w:rsid w:val="003E7445"/>
    <w:rPr>
      <w:b/>
      <w:bCs/>
    </w:rPr>
  </w:style>
  <w:style w:type="character" w:styleId="Emphasis">
    <w:name w:val="Emphasis"/>
    <w:basedOn w:val="DefaultParagraphFont"/>
    <w:uiPriority w:val="20"/>
    <w:qFormat/>
    <w:rsid w:val="003E7445"/>
    <w:rPr>
      <w:i/>
      <w:iCs/>
    </w:rPr>
  </w:style>
  <w:style w:type="paragraph" w:customStyle="1" w:styleId="xmsonormal">
    <w:name w:val="x_msonormal"/>
    <w:basedOn w:val="Normal"/>
    <w:rsid w:val="00090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voterservices.elections.maryland.gov/OnlineVoterRegistration/InstructionsStep1" TargetMode="External"/><Relationship Id="rId26" Type="http://schemas.openxmlformats.org/officeDocument/2006/relationships/hyperlink" Target="mailto:bmiller@kopublicaffai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lections.maryland.gov/voter_registration/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s://apps.apple.com/us/app/go-vote-md/id6760629037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elections.maryland.gov/voter_registration/documents/VRA-Spanish.pdf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play.google.com/store/apps/details?id=com.sunrisescientific.gohvotemd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://vote.md.gov/vote2026" TargetMode="External"/><Relationship Id="rId28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s://elections.maryland.gov/voter_registration/documents/VRA-English.pdf" TargetMode="External"/><Relationship Id="rId31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voterservices.elections.maryland.gov/VoterSearch" TargetMode="External"/><Relationship Id="rId27" Type="http://schemas.openxmlformats.org/officeDocument/2006/relationships/hyperlink" Target="mailto:morgan.rhoden@maryland.gov" TargetMode="External"/><Relationship Id="rId30" Type="http://schemas.openxmlformats.org/officeDocument/2006/relationships/header" Target="header6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34743-c9a4-4d33-995b-681bdd99d505">
      <Terms xmlns="http://schemas.microsoft.com/office/infopath/2007/PartnerControls"/>
    </lcf76f155ced4ddcb4097134ff3c332f>
    <Date_x0020_and_x0020_Time xmlns="84f34743-c9a4-4d33-995b-681bdd99d505" xsi:nil="true"/>
    <Comments xmlns="84f34743-c9a4-4d33-995b-681bdd99d505" xsi:nil="true"/>
    <TaxCatchAll xmlns="1c92743a-4215-40c7-bd1b-5a00cfb8ab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14D2910C6BC40A9A8032C6E80DC76" ma:contentTypeVersion="21" ma:contentTypeDescription="Create a new document." ma:contentTypeScope="" ma:versionID="cd5bb67b29fd5dbfe9db85aaab080308">
  <xsd:schema xmlns:xsd="http://www.w3.org/2001/XMLSchema" xmlns:xs="http://www.w3.org/2001/XMLSchema" xmlns:p="http://schemas.microsoft.com/office/2006/metadata/properties" xmlns:ns2="1c92743a-4215-40c7-bd1b-5a00cfb8ab5a" xmlns:ns3="84f34743-c9a4-4d33-995b-681bdd99d505" targetNamespace="http://schemas.microsoft.com/office/2006/metadata/properties" ma:root="true" ma:fieldsID="7fcc5c9f81348ea780518f2e845386bf" ns2:_="" ns3:_="">
    <xsd:import namespace="1c92743a-4215-40c7-bd1b-5a00cfb8ab5a"/>
    <xsd:import namespace="84f34743-c9a4-4d33-995b-681bdd99d5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e_x0020_and_x0020_Tim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743a-4215-40c7-bd1b-5a00cfb8a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721cb5-b6da-4a1b-933b-5adf679f780f}" ma:internalName="TaxCatchAll" ma:showField="CatchAllData" ma:web="1c92743a-4215-40c7-bd1b-5a00cfb8a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34743-c9a4-4d33-995b-681bdd99d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and_x0020_Time" ma:index="16" nillable="true" ma:displayName="Date and Time" ma:format="DateOnly" ma:internalName="Date_x0020_and_x0020_Tim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8e1f5c-0665-4e5d-93bb-4ca38494e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DD693-9A00-4583-A67A-43DFBBBF850C}">
  <ds:schemaRefs>
    <ds:schemaRef ds:uri="http://schemas.microsoft.com/office/2006/metadata/properties"/>
    <ds:schemaRef ds:uri="http://schemas.microsoft.com/office/infopath/2007/PartnerControls"/>
    <ds:schemaRef ds:uri="84f34743-c9a4-4d33-995b-681bdd99d505"/>
    <ds:schemaRef ds:uri="1c92743a-4215-40c7-bd1b-5a00cfb8ab5a"/>
  </ds:schemaRefs>
</ds:datastoreItem>
</file>

<file path=customXml/itemProps2.xml><?xml version="1.0" encoding="utf-8"?>
<ds:datastoreItem xmlns:ds="http://schemas.openxmlformats.org/officeDocument/2006/customXml" ds:itemID="{13D2F43F-7509-4980-89D0-D77113F4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2743a-4215-40c7-bd1b-5a00cfb8ab5a"/>
    <ds:schemaRef ds:uri="84f34743-c9a4-4d33-995b-681bdd99d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DCD5B-17A4-4598-AB83-710E9464B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1894</Characters>
  <Application>Microsoft Office Word</Application>
  <DocSecurity>0</DocSecurity>
  <Lines>39</Lines>
  <Paragraphs>12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SBE Letterhead - NEW LOGO - March 4, 2024.docx</dc:title>
  <dc:creator>JDemarinis</dc:creator>
  <cp:lastModifiedBy>Milva Rausseo</cp:lastModifiedBy>
  <cp:revision>6</cp:revision>
  <cp:lastPrinted>2024-09-25T15:50:00Z</cp:lastPrinted>
  <dcterms:created xsi:type="dcterms:W3CDTF">2026-05-08T17:23:00Z</dcterms:created>
  <dcterms:modified xsi:type="dcterms:W3CDTF">2026-05-15T02:55:00Z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2024-03-11T00:00:00Z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0x01010043D14D2910C6BC40A9A8032C6E80DC76</vt:lpwstr>
  </property>
  <property fmtid="{D5CDD505-2E9C-101B-9397-08002B2CF9AE}" pid="7" name="MediaServiceImageTags">
    <vt:lpwstr/>
  </property>
</Properties>
</file>